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8B41" w14:textId="77777777" w:rsidR="00074678" w:rsidRDefault="00074678" w:rsidP="00032CEC">
      <w:pPr>
        <w:pStyle w:val="Heading3"/>
      </w:pPr>
    </w:p>
    <w:p w14:paraId="4E011780" w14:textId="77777777" w:rsidR="00032CEC" w:rsidRDefault="00032CEC" w:rsidP="00032CEC">
      <w:pPr>
        <w:pStyle w:val="Heading3"/>
      </w:pPr>
      <w:r w:rsidRPr="001E381B">
        <w:t>Example 1. Title Page</w:t>
      </w:r>
    </w:p>
    <w:p w14:paraId="1AEF7001" w14:textId="77777777" w:rsidR="00032CEC" w:rsidRPr="00B40317" w:rsidRDefault="00032CEC" w:rsidP="00032CEC">
      <w:pPr>
        <w:rPr>
          <w:lang w:eastAsia="en-US"/>
        </w:rPr>
      </w:pPr>
    </w:p>
    <w:p w14:paraId="6EA89C6B" w14:textId="77777777" w:rsidR="00032CEC" w:rsidRDefault="00032CEC" w:rsidP="00032CEC">
      <w:pPr>
        <w:jc w:val="right"/>
      </w:pPr>
      <w:r w:rsidRPr="00B011FE">
        <w:rPr>
          <w:noProof/>
        </w:rPr>
        <w:drawing>
          <wp:inline distT="0" distB="0" distL="0" distR="0" wp14:anchorId="129B0C71" wp14:editId="613905F1">
            <wp:extent cx="5194300" cy="2222500"/>
            <wp:effectExtent l="0" t="0" r="6350" b="6350"/>
            <wp:docPr id="3" name="Picture 3" descr="RESTART_logo plu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TART_logo plus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4300" cy="2222500"/>
                    </a:xfrm>
                    <a:prstGeom prst="rect">
                      <a:avLst/>
                    </a:prstGeom>
                    <a:noFill/>
                    <a:ln>
                      <a:noFill/>
                    </a:ln>
                  </pic:spPr>
                </pic:pic>
              </a:graphicData>
            </a:graphic>
          </wp:inline>
        </w:drawing>
      </w:r>
    </w:p>
    <w:p w14:paraId="5585AEB4" w14:textId="77777777" w:rsidR="00032CEC" w:rsidRDefault="00032CEC" w:rsidP="00032CEC">
      <w:pPr>
        <w:rPr>
          <w:sz w:val="36"/>
          <w:szCs w:val="36"/>
        </w:rPr>
      </w:pPr>
    </w:p>
    <w:p w14:paraId="048C16B8" w14:textId="77777777" w:rsidR="00032CEC" w:rsidRPr="007C272C" w:rsidRDefault="00032CEC" w:rsidP="00032CEC">
      <w:pPr>
        <w:jc w:val="center"/>
        <w:rPr>
          <w:sz w:val="36"/>
          <w:szCs w:val="36"/>
        </w:rPr>
      </w:pPr>
      <w:r w:rsidRPr="007C272C">
        <w:rPr>
          <w:sz w:val="36"/>
          <w:szCs w:val="36"/>
        </w:rPr>
        <w:t>Restart or Stop Antithrombotics Randomised Trial</w:t>
      </w:r>
    </w:p>
    <w:p w14:paraId="0D5056D5" w14:textId="77777777" w:rsidR="00032CEC" w:rsidRPr="007C272C" w:rsidRDefault="00032CEC" w:rsidP="00032CEC">
      <w:pPr>
        <w:jc w:val="center"/>
        <w:rPr>
          <w:sz w:val="36"/>
          <w:szCs w:val="36"/>
        </w:rPr>
      </w:pPr>
      <w:r w:rsidRPr="007C272C">
        <w:rPr>
          <w:sz w:val="36"/>
          <w:szCs w:val="36"/>
        </w:rPr>
        <w:t>Interim Report for the Data Monitoring Committee</w:t>
      </w:r>
    </w:p>
    <w:p w14:paraId="5E1FCF84" w14:textId="77777777" w:rsidR="00032CEC" w:rsidRDefault="00032CEC" w:rsidP="00032CEC">
      <w:pPr>
        <w:tabs>
          <w:tab w:val="left" w:pos="2220"/>
          <w:tab w:val="center" w:pos="4513"/>
        </w:tabs>
        <w:rPr>
          <w:smallCaps/>
          <w:sz w:val="36"/>
          <w:szCs w:val="36"/>
        </w:rPr>
      </w:pPr>
      <w:r>
        <w:rPr>
          <w:smallCaps/>
          <w:sz w:val="36"/>
          <w:szCs w:val="36"/>
        </w:rPr>
        <w:tab/>
      </w:r>
      <w:r>
        <w:rPr>
          <w:smallCaps/>
          <w:sz w:val="36"/>
          <w:szCs w:val="36"/>
        </w:rPr>
        <w:tab/>
      </w:r>
      <w:r w:rsidRPr="008B17E3">
        <w:rPr>
          <w:smallCaps/>
          <w:sz w:val="36"/>
          <w:szCs w:val="36"/>
        </w:rPr>
        <w:t>(</w:t>
      </w:r>
      <w:r>
        <w:rPr>
          <w:smallCaps/>
          <w:sz w:val="36"/>
          <w:szCs w:val="36"/>
        </w:rPr>
        <w:t xml:space="preserve">OPEN </w:t>
      </w:r>
      <w:r w:rsidRPr="008B17E3">
        <w:rPr>
          <w:smallCaps/>
          <w:sz w:val="36"/>
          <w:szCs w:val="36"/>
        </w:rPr>
        <w:t>REPORT)</w:t>
      </w:r>
    </w:p>
    <w:p w14:paraId="0568E641" w14:textId="77777777" w:rsidR="00032CEC" w:rsidRDefault="00032CEC" w:rsidP="00032CEC"/>
    <w:p w14:paraId="24560349" w14:textId="77777777" w:rsidR="00032CEC" w:rsidRDefault="00032CEC" w:rsidP="00032CEC"/>
    <w:p w14:paraId="12C8DFCA" w14:textId="77777777" w:rsidR="00032CEC" w:rsidRDefault="00032CEC" w:rsidP="00032CEC">
      <w:pPr>
        <w:rPr>
          <w:sz w:val="24"/>
          <w:szCs w:val="24"/>
        </w:rPr>
      </w:pPr>
    </w:p>
    <w:p w14:paraId="3F3DFACF" w14:textId="77777777" w:rsidR="00032CEC" w:rsidRDefault="00032CEC" w:rsidP="00032CEC">
      <w:pPr>
        <w:tabs>
          <w:tab w:val="left" w:pos="720"/>
          <w:tab w:val="left" w:pos="1440"/>
          <w:tab w:val="left" w:pos="2160"/>
          <w:tab w:val="left" w:pos="2880"/>
          <w:tab w:val="left" w:pos="3600"/>
          <w:tab w:val="center" w:pos="4513"/>
        </w:tabs>
        <w:rPr>
          <w:sz w:val="24"/>
          <w:szCs w:val="24"/>
        </w:rPr>
      </w:pPr>
      <w:r w:rsidRPr="00A74635">
        <w:rPr>
          <w:sz w:val="24"/>
          <w:szCs w:val="24"/>
        </w:rPr>
        <w:t xml:space="preserve">Version: </w:t>
      </w:r>
      <w:r w:rsidRPr="00A74635">
        <w:rPr>
          <w:sz w:val="24"/>
          <w:szCs w:val="24"/>
        </w:rPr>
        <w:tab/>
      </w:r>
      <w:r w:rsidRPr="00A74635">
        <w:rPr>
          <w:sz w:val="24"/>
          <w:szCs w:val="24"/>
        </w:rPr>
        <w:tab/>
      </w:r>
      <w:r w:rsidRPr="00A74635">
        <w:rPr>
          <w:sz w:val="24"/>
          <w:szCs w:val="24"/>
        </w:rPr>
        <w:tab/>
      </w:r>
      <w:r>
        <w:rPr>
          <w:sz w:val="24"/>
          <w:szCs w:val="24"/>
        </w:rPr>
        <w:tab/>
        <w:t>XX</w:t>
      </w:r>
      <w:r>
        <w:rPr>
          <w:sz w:val="24"/>
          <w:szCs w:val="24"/>
        </w:rPr>
        <w:tab/>
      </w:r>
    </w:p>
    <w:p w14:paraId="47CBBA67" w14:textId="77777777" w:rsidR="00032CEC" w:rsidRPr="00A74635" w:rsidRDefault="00032CEC" w:rsidP="00032CEC">
      <w:pPr>
        <w:rPr>
          <w:sz w:val="24"/>
          <w:szCs w:val="24"/>
        </w:rPr>
      </w:pPr>
    </w:p>
    <w:p w14:paraId="6DBAEE23" w14:textId="77777777" w:rsidR="00032CEC" w:rsidRDefault="00032CEC" w:rsidP="00032CEC">
      <w:pPr>
        <w:rPr>
          <w:sz w:val="24"/>
          <w:szCs w:val="24"/>
        </w:rPr>
      </w:pPr>
      <w:r w:rsidRPr="00A74635">
        <w:rPr>
          <w:sz w:val="24"/>
          <w:szCs w:val="24"/>
        </w:rPr>
        <w:t>Date report produced:</w:t>
      </w:r>
      <w:r w:rsidRPr="00A74635">
        <w:rPr>
          <w:sz w:val="24"/>
          <w:szCs w:val="24"/>
        </w:rPr>
        <w:tab/>
      </w:r>
      <w:r w:rsidRPr="00A74635">
        <w:rPr>
          <w:sz w:val="24"/>
          <w:szCs w:val="24"/>
        </w:rPr>
        <w:tab/>
      </w:r>
      <w:r>
        <w:rPr>
          <w:sz w:val="24"/>
          <w:szCs w:val="24"/>
        </w:rPr>
        <w:t>XXX</w:t>
      </w:r>
    </w:p>
    <w:p w14:paraId="374EA40F" w14:textId="77777777" w:rsidR="00032CEC" w:rsidRPr="00A74635" w:rsidRDefault="00032CEC" w:rsidP="00032CEC">
      <w:pPr>
        <w:rPr>
          <w:sz w:val="24"/>
          <w:szCs w:val="24"/>
        </w:rPr>
      </w:pPr>
      <w:r w:rsidRPr="00A74635">
        <w:rPr>
          <w:sz w:val="24"/>
          <w:szCs w:val="24"/>
        </w:rPr>
        <w:tab/>
      </w:r>
      <w:r w:rsidRPr="00A74635">
        <w:rPr>
          <w:sz w:val="24"/>
          <w:szCs w:val="24"/>
        </w:rPr>
        <w:tab/>
      </w:r>
    </w:p>
    <w:p w14:paraId="5EF8AA4A" w14:textId="77777777" w:rsidR="00032CEC" w:rsidRDefault="00032CEC" w:rsidP="00032CEC">
      <w:pPr>
        <w:rPr>
          <w:sz w:val="24"/>
          <w:szCs w:val="24"/>
        </w:rPr>
      </w:pPr>
      <w:r w:rsidRPr="00A74635">
        <w:rPr>
          <w:sz w:val="24"/>
          <w:szCs w:val="24"/>
        </w:rPr>
        <w:t>Report produced by:</w:t>
      </w:r>
      <w:r w:rsidRPr="00A74635">
        <w:rPr>
          <w:sz w:val="24"/>
          <w:szCs w:val="24"/>
        </w:rPr>
        <w:tab/>
      </w:r>
      <w:r w:rsidRPr="00A74635">
        <w:rPr>
          <w:sz w:val="24"/>
          <w:szCs w:val="24"/>
        </w:rPr>
        <w:tab/>
      </w:r>
      <w:r>
        <w:rPr>
          <w:sz w:val="24"/>
          <w:szCs w:val="24"/>
        </w:rPr>
        <w:tab/>
        <w:t xml:space="preserve">xxx, </w:t>
      </w:r>
      <w:r w:rsidRPr="00A74635">
        <w:rPr>
          <w:sz w:val="24"/>
          <w:szCs w:val="24"/>
        </w:rPr>
        <w:t>Unblinded Statistician</w:t>
      </w:r>
    </w:p>
    <w:p w14:paraId="04A9C6BB" w14:textId="77777777" w:rsidR="00032CEC" w:rsidRDefault="00032CEC" w:rsidP="00032CEC">
      <w:pPr>
        <w:rPr>
          <w:sz w:val="24"/>
          <w:szCs w:val="24"/>
        </w:rPr>
      </w:pPr>
    </w:p>
    <w:p w14:paraId="0039B25A" w14:textId="77777777" w:rsidR="00032CEC" w:rsidRDefault="00032CEC" w:rsidP="00032CEC">
      <w:pPr>
        <w:rPr>
          <w:sz w:val="24"/>
          <w:szCs w:val="24"/>
        </w:rPr>
      </w:pPr>
      <w:r>
        <w:rPr>
          <w:sz w:val="24"/>
          <w:szCs w:val="24"/>
        </w:rPr>
        <w:t xml:space="preserve">Protocol Version: </w:t>
      </w:r>
      <w:r>
        <w:rPr>
          <w:sz w:val="24"/>
          <w:szCs w:val="24"/>
        </w:rPr>
        <w:tab/>
      </w:r>
      <w:r>
        <w:rPr>
          <w:sz w:val="24"/>
          <w:szCs w:val="24"/>
        </w:rPr>
        <w:tab/>
      </w:r>
      <w:r>
        <w:rPr>
          <w:sz w:val="24"/>
          <w:szCs w:val="24"/>
        </w:rPr>
        <w:tab/>
        <w:t>XX (Date XX)</w:t>
      </w:r>
    </w:p>
    <w:p w14:paraId="407BE5EF" w14:textId="77777777" w:rsidR="00032CEC" w:rsidRPr="00A74635" w:rsidRDefault="00032CEC" w:rsidP="00032CEC">
      <w:pPr>
        <w:rPr>
          <w:sz w:val="24"/>
          <w:szCs w:val="24"/>
        </w:rPr>
      </w:pPr>
    </w:p>
    <w:p w14:paraId="6C30E75A" w14:textId="77777777" w:rsidR="00032CEC" w:rsidRDefault="00032CEC" w:rsidP="00032CEC">
      <w:pPr>
        <w:rPr>
          <w:sz w:val="24"/>
          <w:szCs w:val="24"/>
        </w:rPr>
      </w:pPr>
      <w:r>
        <w:rPr>
          <w:sz w:val="24"/>
          <w:szCs w:val="24"/>
        </w:rPr>
        <w:t>This report is based on the trial database as it was on</w:t>
      </w:r>
      <w:r w:rsidRPr="00A74635">
        <w:rPr>
          <w:sz w:val="24"/>
          <w:szCs w:val="24"/>
        </w:rPr>
        <w:t xml:space="preserve">:  </w:t>
      </w:r>
      <w:r>
        <w:rPr>
          <w:sz w:val="24"/>
          <w:szCs w:val="24"/>
        </w:rPr>
        <w:t>XX</w:t>
      </w:r>
    </w:p>
    <w:p w14:paraId="2B2854A5" w14:textId="77777777" w:rsidR="00032CEC" w:rsidRPr="00A74635" w:rsidRDefault="00032CEC" w:rsidP="00032CEC">
      <w:pPr>
        <w:rPr>
          <w:sz w:val="24"/>
          <w:szCs w:val="24"/>
        </w:rPr>
      </w:pPr>
    </w:p>
    <w:p w14:paraId="4543F59D" w14:textId="77777777" w:rsidR="00032CEC" w:rsidRPr="00A74635" w:rsidRDefault="00032CEC" w:rsidP="00032CEC">
      <w:pPr>
        <w:rPr>
          <w:sz w:val="24"/>
          <w:szCs w:val="24"/>
        </w:rPr>
      </w:pPr>
      <w:r w:rsidRPr="00A74635">
        <w:rPr>
          <w:sz w:val="24"/>
          <w:szCs w:val="24"/>
        </w:rPr>
        <w:t>The most recent participant included in this report was randomised on:</w:t>
      </w:r>
      <w:r>
        <w:rPr>
          <w:sz w:val="24"/>
          <w:szCs w:val="24"/>
        </w:rPr>
        <w:t xml:space="preserve"> XX</w:t>
      </w:r>
    </w:p>
    <w:p w14:paraId="5B32604D" w14:textId="77777777" w:rsidR="00032CEC" w:rsidRDefault="00032CEC" w:rsidP="00032CEC"/>
    <w:p w14:paraId="36A542C3" w14:textId="77777777" w:rsidR="00032CEC" w:rsidRDefault="00032CEC" w:rsidP="00032CE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FF160B" w14:textId="77777777" w:rsidR="00032CEC" w:rsidRDefault="00032CEC" w:rsidP="00032CEC">
      <w:pPr>
        <w:rPr>
          <w:sz w:val="20"/>
          <w:szCs w:val="20"/>
        </w:rPr>
      </w:pPr>
    </w:p>
    <w:p w14:paraId="60FD90B7" w14:textId="77777777" w:rsidR="00032CEC" w:rsidRDefault="00032CEC" w:rsidP="00032CEC">
      <w:pPr>
        <w:rPr>
          <w:sz w:val="20"/>
          <w:szCs w:val="20"/>
        </w:rPr>
      </w:pPr>
    </w:p>
    <w:p w14:paraId="7AA5ABE5" w14:textId="77777777" w:rsidR="00032CEC" w:rsidRDefault="00032CEC" w:rsidP="00032CEC">
      <w:pPr>
        <w:rPr>
          <w:sz w:val="20"/>
          <w:szCs w:val="20"/>
        </w:rPr>
      </w:pPr>
    </w:p>
    <w:p w14:paraId="40C07437" w14:textId="77777777" w:rsidR="00032CEC" w:rsidRDefault="00032CEC" w:rsidP="00032CEC">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2373DEB" w14:textId="77777777" w:rsidR="00032CEC" w:rsidRDefault="00032CEC" w:rsidP="00032CEC">
      <w:pPr>
        <w:pStyle w:val="Heading3"/>
      </w:pPr>
      <w:r w:rsidRPr="005814A9">
        <w:lastRenderedPageBreak/>
        <w:t>Example 2. Trial Summary/Flow Chart</w:t>
      </w:r>
    </w:p>
    <w:p w14:paraId="0C4F3558" w14:textId="77777777" w:rsidR="00032CEC" w:rsidRDefault="00032CEC" w:rsidP="00032CEC">
      <w:pPr>
        <w:rPr>
          <w:lang w:eastAsia="en-US"/>
        </w:rPr>
      </w:pPr>
    </w:p>
    <w:p w14:paraId="55BE23B2" w14:textId="77777777" w:rsidR="00032CEC" w:rsidRPr="00032CEC" w:rsidRDefault="00032CEC" w:rsidP="00032CEC">
      <w:pPr>
        <w:rPr>
          <w:lang w:eastAsia="en-US"/>
        </w:rPr>
      </w:pPr>
    </w:p>
    <w:p w14:paraId="7A6C3C60" w14:textId="77777777" w:rsidR="00032CEC" w:rsidRPr="004E2DE3" w:rsidRDefault="00032CEC" w:rsidP="00032CEC">
      <w:bookmarkStart w:id="0" w:name="_Toc433284439"/>
      <w:r w:rsidRPr="004E2DE3">
        <w:t>Trial Summary</w:t>
      </w:r>
      <w:bookmarkEnd w:id="0"/>
    </w:p>
    <w:p w14:paraId="2555317A" w14:textId="77777777" w:rsidR="00032CEC" w:rsidRDefault="00032CEC" w:rsidP="00032CEC"/>
    <w:tbl>
      <w:tblPr>
        <w:tblW w:w="0" w:type="auto"/>
        <w:tblLook w:val="04A0" w:firstRow="1" w:lastRow="0" w:firstColumn="1" w:lastColumn="0" w:noHBand="0" w:noVBand="1"/>
      </w:tblPr>
      <w:tblGrid>
        <w:gridCol w:w="2092"/>
        <w:gridCol w:w="6934"/>
      </w:tblGrid>
      <w:tr w:rsidR="00032CEC" w14:paraId="04B8060A" w14:textId="77777777" w:rsidTr="00157EF1">
        <w:tc>
          <w:tcPr>
            <w:tcW w:w="2093" w:type="dxa"/>
          </w:tcPr>
          <w:p w14:paraId="5057DFE0" w14:textId="77777777" w:rsidR="00032CEC" w:rsidRPr="008B17E3" w:rsidRDefault="00032CEC" w:rsidP="00157EF1">
            <w:r w:rsidRPr="008B17E3">
              <w:rPr>
                <w:b/>
                <w:bCs/>
              </w:rPr>
              <w:t>Trial Design</w:t>
            </w:r>
            <w:r w:rsidRPr="008B17E3">
              <w:rPr>
                <w:rFonts w:cs="Garamond"/>
              </w:rPr>
              <w:t xml:space="preserve"> </w:t>
            </w:r>
          </w:p>
          <w:p w14:paraId="563463F3" w14:textId="77777777" w:rsidR="00032CEC" w:rsidRPr="008B17E3" w:rsidRDefault="00032CEC" w:rsidP="00157EF1">
            <w:pPr>
              <w:autoSpaceDE w:val="0"/>
              <w:autoSpaceDN w:val="0"/>
              <w:adjustRightInd w:val="0"/>
              <w:rPr>
                <w:b/>
                <w:bCs/>
              </w:rPr>
            </w:pPr>
          </w:p>
        </w:tc>
        <w:tc>
          <w:tcPr>
            <w:tcW w:w="6946" w:type="dxa"/>
          </w:tcPr>
          <w:p w14:paraId="32EB375F" w14:textId="77777777" w:rsidR="00032CEC" w:rsidRPr="008B17E3" w:rsidRDefault="00032CEC" w:rsidP="00157EF1">
            <w:pPr>
              <w:autoSpaceDE w:val="0"/>
              <w:autoSpaceDN w:val="0"/>
              <w:adjustRightInd w:val="0"/>
              <w:rPr>
                <w:rFonts w:cs="Garamond"/>
              </w:rPr>
            </w:pPr>
            <w:r w:rsidRPr="008B17E3">
              <w:rPr>
                <w:rFonts w:cs="Garamond"/>
              </w:rPr>
              <w:t xml:space="preserve">The RESTART trial is </w:t>
            </w:r>
            <w:r>
              <w:rPr>
                <w:rFonts w:cs="Garamond"/>
              </w:rPr>
              <w:t xml:space="preserve">an investigator-led, </w:t>
            </w:r>
            <w:r w:rsidRPr="008B17E3">
              <w:rPr>
                <w:rFonts w:cs="Garamond"/>
              </w:rPr>
              <w:t>multicentre, randomised</w:t>
            </w:r>
            <w:r>
              <w:rPr>
                <w:rFonts w:cs="Garamond"/>
              </w:rPr>
              <w:t>, open, assessor-blind,</w:t>
            </w:r>
            <w:r w:rsidRPr="008B17E3">
              <w:rPr>
                <w:rFonts w:cs="Garamond"/>
              </w:rPr>
              <w:t xml:space="preserve"> parallel group clinical trial of in</w:t>
            </w:r>
            <w:r>
              <w:rPr>
                <w:rFonts w:cs="Garamond"/>
              </w:rPr>
              <w:t>vestigational medicinal product</w:t>
            </w:r>
            <w:r w:rsidRPr="008B17E3">
              <w:rPr>
                <w:rFonts w:cs="Garamond"/>
              </w:rPr>
              <w:t xml:space="preserve"> (CTIMP)</w:t>
            </w:r>
            <w:r>
              <w:rPr>
                <w:rFonts w:cs="Garamond"/>
              </w:rPr>
              <w:t xml:space="preserve"> prescribing strategies in standard care at multiple hospitals in the National Health Service (NHS) in the United Kingdom.</w:t>
            </w:r>
            <w:r w:rsidRPr="008B17E3">
              <w:rPr>
                <w:rFonts w:cs="Garamond"/>
              </w:rPr>
              <w:t xml:space="preserve"> </w:t>
            </w:r>
          </w:p>
        </w:tc>
      </w:tr>
      <w:tr w:rsidR="00032CEC" w14:paraId="4E7E93BD" w14:textId="77777777" w:rsidTr="00157EF1">
        <w:tc>
          <w:tcPr>
            <w:tcW w:w="2093" w:type="dxa"/>
          </w:tcPr>
          <w:p w14:paraId="22CC6EE6" w14:textId="77777777" w:rsidR="00032CEC" w:rsidRPr="008B17E3" w:rsidRDefault="00032CEC" w:rsidP="00157EF1">
            <w:pPr>
              <w:rPr>
                <w:b/>
                <w:bCs/>
              </w:rPr>
            </w:pPr>
          </w:p>
        </w:tc>
        <w:tc>
          <w:tcPr>
            <w:tcW w:w="6946" w:type="dxa"/>
          </w:tcPr>
          <w:p w14:paraId="17C7290D" w14:textId="77777777" w:rsidR="00032CEC" w:rsidRPr="008B17E3" w:rsidRDefault="00032CEC" w:rsidP="00157EF1">
            <w:pPr>
              <w:autoSpaceDE w:val="0"/>
              <w:autoSpaceDN w:val="0"/>
              <w:adjustRightInd w:val="0"/>
              <w:rPr>
                <w:rFonts w:cs="Garamond"/>
              </w:rPr>
            </w:pPr>
          </w:p>
        </w:tc>
      </w:tr>
      <w:tr w:rsidR="00032CEC" w14:paraId="526A82B6" w14:textId="77777777" w:rsidTr="00157EF1">
        <w:tc>
          <w:tcPr>
            <w:tcW w:w="2093" w:type="dxa"/>
          </w:tcPr>
          <w:p w14:paraId="68F6A674" w14:textId="77777777" w:rsidR="00032CEC" w:rsidRPr="008B17E3" w:rsidRDefault="00032CEC" w:rsidP="00157EF1">
            <w:pPr>
              <w:rPr>
                <w:b/>
                <w:bCs/>
              </w:rPr>
            </w:pPr>
            <w:r w:rsidRPr="008B17E3">
              <w:rPr>
                <w:b/>
                <w:bCs/>
              </w:rPr>
              <w:t>Interventions</w:t>
            </w:r>
          </w:p>
        </w:tc>
        <w:tc>
          <w:tcPr>
            <w:tcW w:w="6946" w:type="dxa"/>
          </w:tcPr>
          <w:p w14:paraId="595CA674" w14:textId="77777777" w:rsidR="00032CEC" w:rsidRPr="001F2758" w:rsidRDefault="00032CEC" w:rsidP="00157EF1">
            <w:pPr>
              <w:autoSpaceDE w:val="0"/>
              <w:autoSpaceDN w:val="0"/>
              <w:adjustRightInd w:val="0"/>
              <w:rPr>
                <w:rFonts w:cs="TTE1FCA3A0t00"/>
              </w:rPr>
            </w:pPr>
            <w:r w:rsidRPr="001F2758">
              <w:rPr>
                <w:rFonts w:cs="TTE1FCA3A0t00"/>
              </w:rPr>
              <w:t xml:space="preserve">Start antiplatelet drug(s) (one or more of aspirin, clopidogrel, or dipyridamole, chosen by patient’s physician pre-randomisation) </w:t>
            </w:r>
            <w:r w:rsidRPr="001F2758">
              <w:rPr>
                <w:rFonts w:cs="TTE23D0AE0t00"/>
                <w:i/>
              </w:rPr>
              <w:t>versus</w:t>
            </w:r>
            <w:r w:rsidRPr="001F2758">
              <w:rPr>
                <w:rFonts w:cs="TTE23D0AE0t00"/>
              </w:rPr>
              <w:t xml:space="preserve"> </w:t>
            </w:r>
            <w:r w:rsidRPr="001F2758">
              <w:rPr>
                <w:rFonts w:cs="TTE1FCA3A0t00"/>
              </w:rPr>
              <w:t>avoid antiplatelet drug(s).</w:t>
            </w:r>
          </w:p>
        </w:tc>
      </w:tr>
      <w:tr w:rsidR="00032CEC" w14:paraId="6C04A1D5" w14:textId="77777777" w:rsidTr="00157EF1">
        <w:tc>
          <w:tcPr>
            <w:tcW w:w="2093" w:type="dxa"/>
          </w:tcPr>
          <w:p w14:paraId="5B256066" w14:textId="77777777" w:rsidR="00032CEC" w:rsidRPr="008B17E3" w:rsidRDefault="00032CEC" w:rsidP="00157EF1">
            <w:pPr>
              <w:rPr>
                <w:b/>
                <w:bCs/>
              </w:rPr>
            </w:pPr>
          </w:p>
        </w:tc>
        <w:tc>
          <w:tcPr>
            <w:tcW w:w="6946" w:type="dxa"/>
          </w:tcPr>
          <w:p w14:paraId="43F0128E" w14:textId="77777777" w:rsidR="00032CEC" w:rsidRPr="008B17E3" w:rsidRDefault="00032CEC" w:rsidP="00157EF1">
            <w:pPr>
              <w:autoSpaceDE w:val="0"/>
              <w:autoSpaceDN w:val="0"/>
              <w:adjustRightInd w:val="0"/>
              <w:rPr>
                <w:rFonts w:cs="Garamond"/>
              </w:rPr>
            </w:pPr>
          </w:p>
        </w:tc>
      </w:tr>
      <w:tr w:rsidR="00032CEC" w14:paraId="58E66284" w14:textId="77777777" w:rsidTr="00157EF1">
        <w:tc>
          <w:tcPr>
            <w:tcW w:w="2093" w:type="dxa"/>
          </w:tcPr>
          <w:p w14:paraId="08C156D4" w14:textId="77777777" w:rsidR="00032CEC" w:rsidRPr="008B17E3" w:rsidRDefault="00032CEC" w:rsidP="00157EF1">
            <w:pPr>
              <w:rPr>
                <w:b/>
                <w:bCs/>
              </w:rPr>
            </w:pPr>
            <w:r w:rsidRPr="008B17E3">
              <w:rPr>
                <w:b/>
                <w:bCs/>
              </w:rPr>
              <w:t>Pa</w:t>
            </w:r>
            <w:r>
              <w:rPr>
                <w:b/>
                <w:bCs/>
              </w:rPr>
              <w:t>r</w:t>
            </w:r>
            <w:r w:rsidRPr="008B17E3">
              <w:rPr>
                <w:b/>
                <w:bCs/>
              </w:rPr>
              <w:t>ti</w:t>
            </w:r>
            <w:r>
              <w:rPr>
                <w:b/>
                <w:bCs/>
              </w:rPr>
              <w:t>cipa</w:t>
            </w:r>
            <w:r w:rsidRPr="008B17E3">
              <w:rPr>
                <w:b/>
                <w:bCs/>
              </w:rPr>
              <w:t xml:space="preserve">nts </w:t>
            </w:r>
          </w:p>
        </w:tc>
        <w:tc>
          <w:tcPr>
            <w:tcW w:w="6946" w:type="dxa"/>
          </w:tcPr>
          <w:p w14:paraId="7C2CAC99" w14:textId="77777777" w:rsidR="00032CEC" w:rsidRPr="008B17E3" w:rsidRDefault="00032CEC" w:rsidP="00157EF1">
            <w:pPr>
              <w:autoSpaceDE w:val="0"/>
              <w:autoSpaceDN w:val="0"/>
              <w:adjustRightInd w:val="0"/>
              <w:rPr>
                <w:rFonts w:cs="Garamond"/>
              </w:rPr>
            </w:pPr>
            <w:r w:rsidRPr="008B17E3">
              <w:rPr>
                <w:rFonts w:cs="Garamond"/>
              </w:rPr>
              <w:t>Adults surviving spontaneous (non-traumatic) intracerebral haemorrhage (ICH) who had taken an antithrombotic (i.e. anticoagulant or antiplatelet) drug for the prevention of vaso-occlusive disease before the ICH.</w:t>
            </w:r>
          </w:p>
        </w:tc>
      </w:tr>
      <w:tr w:rsidR="00032CEC" w14:paraId="4E9FC4A3" w14:textId="77777777" w:rsidTr="00157EF1">
        <w:tc>
          <w:tcPr>
            <w:tcW w:w="2093" w:type="dxa"/>
          </w:tcPr>
          <w:p w14:paraId="195E4263" w14:textId="77777777" w:rsidR="00032CEC" w:rsidRPr="008B17E3" w:rsidRDefault="00032CEC" w:rsidP="00157EF1">
            <w:pPr>
              <w:rPr>
                <w:b/>
                <w:bCs/>
              </w:rPr>
            </w:pPr>
          </w:p>
        </w:tc>
        <w:tc>
          <w:tcPr>
            <w:tcW w:w="6946" w:type="dxa"/>
          </w:tcPr>
          <w:p w14:paraId="5025A109" w14:textId="77777777" w:rsidR="00032CEC" w:rsidRPr="008B17E3" w:rsidRDefault="00032CEC" w:rsidP="00157EF1">
            <w:pPr>
              <w:autoSpaceDE w:val="0"/>
              <w:autoSpaceDN w:val="0"/>
              <w:adjustRightInd w:val="0"/>
              <w:rPr>
                <w:rFonts w:cs="Garamond"/>
              </w:rPr>
            </w:pPr>
          </w:p>
        </w:tc>
      </w:tr>
      <w:tr w:rsidR="00032CEC" w14:paraId="1FA363B5" w14:textId="77777777" w:rsidTr="00157EF1">
        <w:tc>
          <w:tcPr>
            <w:tcW w:w="2093" w:type="dxa"/>
          </w:tcPr>
          <w:p w14:paraId="62479068" w14:textId="77777777" w:rsidR="00032CEC" w:rsidRPr="008B17E3" w:rsidRDefault="00032CEC" w:rsidP="00157EF1">
            <w:pPr>
              <w:rPr>
                <w:b/>
                <w:bCs/>
              </w:rPr>
            </w:pPr>
            <w:r w:rsidRPr="008B17E3">
              <w:rPr>
                <w:b/>
                <w:bCs/>
              </w:rPr>
              <w:t>Eligibility</w:t>
            </w:r>
            <w:r>
              <w:rPr>
                <w:b/>
                <w:bCs/>
              </w:rPr>
              <w:t xml:space="preserve"> criteria</w:t>
            </w:r>
          </w:p>
        </w:tc>
        <w:tc>
          <w:tcPr>
            <w:tcW w:w="6946" w:type="dxa"/>
          </w:tcPr>
          <w:p w14:paraId="6E7BD4E6" w14:textId="77777777" w:rsidR="00032CEC" w:rsidRPr="008B17E3" w:rsidRDefault="00032CEC" w:rsidP="00157EF1">
            <w:pPr>
              <w:autoSpaceDE w:val="0"/>
              <w:autoSpaceDN w:val="0"/>
              <w:adjustRightInd w:val="0"/>
              <w:rPr>
                <w:rFonts w:cs="Garamond"/>
              </w:rPr>
            </w:pPr>
            <w:r>
              <w:rPr>
                <w:rFonts w:cs="Garamond"/>
              </w:rPr>
              <w:t xml:space="preserve">Participants (aged 18 years or older) and their doctors </w:t>
            </w:r>
            <w:r w:rsidRPr="008B17E3">
              <w:rPr>
                <w:rFonts w:cs="Garamond"/>
              </w:rPr>
              <w:t>are uncertain about whether to start or avoid antiplatelet drugs at least 2</w:t>
            </w:r>
            <w:r>
              <w:rPr>
                <w:rFonts w:cs="Garamond"/>
              </w:rPr>
              <w:t>4 hours after ICH symptom onset.</w:t>
            </w:r>
          </w:p>
        </w:tc>
      </w:tr>
      <w:tr w:rsidR="00032CEC" w14:paraId="7FD07914" w14:textId="77777777" w:rsidTr="00157EF1">
        <w:tc>
          <w:tcPr>
            <w:tcW w:w="2093" w:type="dxa"/>
          </w:tcPr>
          <w:p w14:paraId="5A34DCD0" w14:textId="77777777" w:rsidR="00032CEC" w:rsidRPr="008B17E3" w:rsidRDefault="00032CEC" w:rsidP="00157EF1">
            <w:pPr>
              <w:rPr>
                <w:b/>
                <w:bCs/>
              </w:rPr>
            </w:pPr>
          </w:p>
        </w:tc>
        <w:tc>
          <w:tcPr>
            <w:tcW w:w="6946" w:type="dxa"/>
          </w:tcPr>
          <w:p w14:paraId="3907EB09" w14:textId="77777777" w:rsidR="00032CEC" w:rsidRPr="008B17E3" w:rsidRDefault="00032CEC" w:rsidP="00157EF1">
            <w:pPr>
              <w:autoSpaceDE w:val="0"/>
              <w:autoSpaceDN w:val="0"/>
              <w:adjustRightInd w:val="0"/>
              <w:rPr>
                <w:rFonts w:cs="Garamond"/>
              </w:rPr>
            </w:pPr>
          </w:p>
        </w:tc>
      </w:tr>
      <w:tr w:rsidR="00032CEC" w14:paraId="300EBE2F" w14:textId="77777777" w:rsidTr="00157EF1">
        <w:tc>
          <w:tcPr>
            <w:tcW w:w="2093" w:type="dxa"/>
          </w:tcPr>
          <w:p w14:paraId="7BC1F909" w14:textId="77777777" w:rsidR="00032CEC" w:rsidRPr="008B17E3" w:rsidRDefault="00032CEC" w:rsidP="00157EF1">
            <w:pPr>
              <w:autoSpaceDE w:val="0"/>
              <w:autoSpaceDN w:val="0"/>
              <w:adjustRightInd w:val="0"/>
            </w:pPr>
            <w:r w:rsidRPr="008B17E3">
              <w:rPr>
                <w:b/>
                <w:bCs/>
              </w:rPr>
              <w:t>Primary Research Question</w:t>
            </w:r>
            <w:r w:rsidRPr="008B17E3">
              <w:rPr>
                <w:rFonts w:cs="Garamond"/>
              </w:rPr>
              <w:t xml:space="preserve"> </w:t>
            </w:r>
          </w:p>
          <w:p w14:paraId="5B7BC960" w14:textId="77777777" w:rsidR="00032CEC" w:rsidRPr="008B17E3" w:rsidRDefault="00032CEC" w:rsidP="00676634">
            <w:pPr>
              <w:autoSpaceDE w:val="0"/>
              <w:autoSpaceDN w:val="0"/>
              <w:adjustRightInd w:val="0"/>
              <w:jc w:val="right"/>
              <w:rPr>
                <w:b/>
                <w:bCs/>
              </w:rPr>
            </w:pPr>
          </w:p>
        </w:tc>
        <w:tc>
          <w:tcPr>
            <w:tcW w:w="6946" w:type="dxa"/>
          </w:tcPr>
          <w:p w14:paraId="36E95280" w14:textId="77777777" w:rsidR="00032CEC" w:rsidRPr="001F2758" w:rsidRDefault="00032CEC" w:rsidP="00157EF1">
            <w:pPr>
              <w:autoSpaceDE w:val="0"/>
              <w:autoSpaceDN w:val="0"/>
              <w:adjustRightInd w:val="0"/>
              <w:rPr>
                <w:rFonts w:cs="TTE1FCA3A0t00"/>
              </w:rPr>
            </w:pPr>
            <w:r w:rsidRPr="001F2758">
              <w:rPr>
                <w:rFonts w:cs="TTE1FCA3A0t00"/>
              </w:rPr>
              <w:t xml:space="preserve">For patients who develop spontaneous (non-traumatic) intracerebral haemorrhage (ICH) while taking antithrombotic drugs for the prevention of vaso-occlusive disease, it is unclear whether survivors of ICH should start antiplatelet drugs for continued secondary prevention of vaso-occlusive disease or avoid antiplatelet drugs in case it increases the risk of extracranial and intracranial haemorrhage. </w:t>
            </w:r>
            <w:r>
              <w:rPr>
                <w:rFonts w:cs="TTE1FCA3A0t00"/>
              </w:rPr>
              <w:t xml:space="preserve">The primary research question is: </w:t>
            </w:r>
            <w:r w:rsidRPr="00051DC1">
              <w:rPr>
                <w:rFonts w:cs="TTE1FCA3A0t00"/>
                <w:i/>
              </w:rPr>
              <w:t>Does a policy of starting antiplatelet drugs result in a beneficial net reduction of all serious vascular events over at least two years compared with a policy of avoiding antiplatelet drugs?</w:t>
            </w:r>
          </w:p>
        </w:tc>
      </w:tr>
      <w:tr w:rsidR="00032CEC" w14:paraId="555008C1" w14:textId="77777777" w:rsidTr="00157EF1">
        <w:tc>
          <w:tcPr>
            <w:tcW w:w="2093" w:type="dxa"/>
          </w:tcPr>
          <w:p w14:paraId="40A2E811" w14:textId="77777777" w:rsidR="00032CEC" w:rsidRPr="008B17E3" w:rsidRDefault="00032CEC" w:rsidP="00157EF1">
            <w:pPr>
              <w:autoSpaceDE w:val="0"/>
              <w:autoSpaceDN w:val="0"/>
              <w:adjustRightInd w:val="0"/>
              <w:rPr>
                <w:b/>
                <w:bCs/>
              </w:rPr>
            </w:pPr>
          </w:p>
        </w:tc>
        <w:tc>
          <w:tcPr>
            <w:tcW w:w="6946" w:type="dxa"/>
          </w:tcPr>
          <w:p w14:paraId="44ADA998" w14:textId="77777777" w:rsidR="00032CEC" w:rsidRPr="001F2758" w:rsidRDefault="00032CEC" w:rsidP="00157EF1">
            <w:pPr>
              <w:autoSpaceDE w:val="0"/>
              <w:autoSpaceDN w:val="0"/>
              <w:adjustRightInd w:val="0"/>
              <w:rPr>
                <w:rFonts w:cs="TTE1FCA3A0t00"/>
              </w:rPr>
            </w:pPr>
          </w:p>
        </w:tc>
      </w:tr>
      <w:tr w:rsidR="00032CEC" w14:paraId="2E915945" w14:textId="77777777" w:rsidTr="00157EF1">
        <w:tc>
          <w:tcPr>
            <w:tcW w:w="2093" w:type="dxa"/>
          </w:tcPr>
          <w:p w14:paraId="7A6CBA76" w14:textId="77777777" w:rsidR="00032CEC" w:rsidRPr="008B17E3" w:rsidRDefault="00032CEC" w:rsidP="00157EF1">
            <w:pPr>
              <w:autoSpaceDE w:val="0"/>
              <w:autoSpaceDN w:val="0"/>
              <w:adjustRightInd w:val="0"/>
              <w:rPr>
                <w:b/>
                <w:bCs/>
              </w:rPr>
            </w:pPr>
            <w:r w:rsidRPr="008B17E3">
              <w:rPr>
                <w:rFonts w:cs="Garamond-Bold"/>
                <w:b/>
                <w:bCs/>
              </w:rPr>
              <w:t>Primary outcome measure</w:t>
            </w:r>
          </w:p>
        </w:tc>
        <w:tc>
          <w:tcPr>
            <w:tcW w:w="6946" w:type="dxa"/>
          </w:tcPr>
          <w:p w14:paraId="383A45B7" w14:textId="77777777" w:rsidR="00032CEC" w:rsidRPr="008B17E3" w:rsidRDefault="00032CEC" w:rsidP="00157EF1">
            <w:pPr>
              <w:autoSpaceDE w:val="0"/>
              <w:autoSpaceDN w:val="0"/>
              <w:adjustRightInd w:val="0"/>
              <w:rPr>
                <w:rFonts w:cs="Garamond"/>
              </w:rPr>
            </w:pPr>
            <w:r w:rsidRPr="008B17E3">
              <w:rPr>
                <w:rFonts w:cs="Garamond"/>
              </w:rPr>
              <w:t>Recurrent symptomatic ICH (fatal or non-fatal, radiographically- or pathologically-proven)</w:t>
            </w:r>
            <w:r>
              <w:rPr>
                <w:rFonts w:ascii="TTE2463F48t00" w:hAnsi="TTE2463F48t00" w:cs="TTE2463F48t00"/>
                <w:sz w:val="24"/>
                <w:szCs w:val="24"/>
              </w:rPr>
              <w:t xml:space="preserve"> </w:t>
            </w:r>
          </w:p>
        </w:tc>
      </w:tr>
      <w:tr w:rsidR="00032CEC" w14:paraId="71922579" w14:textId="77777777" w:rsidTr="00157EF1">
        <w:tc>
          <w:tcPr>
            <w:tcW w:w="2093" w:type="dxa"/>
          </w:tcPr>
          <w:p w14:paraId="191A731A" w14:textId="77777777" w:rsidR="00032CEC" w:rsidRPr="008B17E3" w:rsidRDefault="00032CEC" w:rsidP="00157EF1">
            <w:pPr>
              <w:autoSpaceDE w:val="0"/>
              <w:autoSpaceDN w:val="0"/>
              <w:adjustRightInd w:val="0"/>
              <w:rPr>
                <w:b/>
                <w:bCs/>
              </w:rPr>
            </w:pPr>
          </w:p>
        </w:tc>
        <w:tc>
          <w:tcPr>
            <w:tcW w:w="6946" w:type="dxa"/>
          </w:tcPr>
          <w:p w14:paraId="26BE676A" w14:textId="77777777" w:rsidR="00032CEC" w:rsidRPr="001F2758" w:rsidRDefault="00032CEC" w:rsidP="00157EF1">
            <w:pPr>
              <w:autoSpaceDE w:val="0"/>
              <w:autoSpaceDN w:val="0"/>
              <w:adjustRightInd w:val="0"/>
              <w:rPr>
                <w:rFonts w:cs="TTE1FCA3A0t00"/>
              </w:rPr>
            </w:pPr>
          </w:p>
        </w:tc>
      </w:tr>
      <w:tr w:rsidR="00032CEC" w14:paraId="1F5D85F1" w14:textId="77777777" w:rsidTr="00157EF1">
        <w:tc>
          <w:tcPr>
            <w:tcW w:w="2093" w:type="dxa"/>
          </w:tcPr>
          <w:p w14:paraId="0EB4763E" w14:textId="77777777" w:rsidR="00032CEC" w:rsidRPr="008B17E3" w:rsidRDefault="00032CEC" w:rsidP="00157EF1">
            <w:pPr>
              <w:autoSpaceDE w:val="0"/>
              <w:autoSpaceDN w:val="0"/>
              <w:adjustRightInd w:val="0"/>
              <w:rPr>
                <w:b/>
                <w:bCs/>
              </w:rPr>
            </w:pPr>
            <w:r w:rsidRPr="008B17E3">
              <w:rPr>
                <w:rFonts w:cs="Garamond-Bold"/>
                <w:b/>
                <w:bCs/>
              </w:rPr>
              <w:t>Secondary outcome measures</w:t>
            </w:r>
          </w:p>
        </w:tc>
        <w:tc>
          <w:tcPr>
            <w:tcW w:w="6946" w:type="dxa"/>
          </w:tcPr>
          <w:p w14:paraId="3C28CF90" w14:textId="77777777" w:rsidR="00032CEC" w:rsidRPr="003A09A0" w:rsidRDefault="00032CEC" w:rsidP="00032CEC">
            <w:pPr>
              <w:pStyle w:val="ListParagraph"/>
              <w:numPr>
                <w:ilvl w:val="0"/>
                <w:numId w:val="1"/>
              </w:numPr>
              <w:autoSpaceDE w:val="0"/>
              <w:autoSpaceDN w:val="0"/>
              <w:adjustRightInd w:val="0"/>
              <w:contextualSpacing/>
              <w:rPr>
                <w:rFonts w:cs="TTE2463F48t00"/>
              </w:rPr>
            </w:pPr>
            <w:r w:rsidRPr="00E87FE8">
              <w:rPr>
                <w:rFonts w:cs="TTE2463F48t00"/>
              </w:rPr>
              <w:t xml:space="preserve">Fatal (i.e. followed by death within 30 days) or non-fatal (i.e. not followed by death within 30 days) serious vascular events: </w:t>
            </w:r>
            <w:r w:rsidRPr="00E87FE8">
              <w:rPr>
                <w:rFonts w:cs="TTE1FCA3A0t00"/>
              </w:rPr>
              <w:t>symptomatic haemorrhagic events, symptomatic vaso-occlusive events, symptomatic stroke of uncertain sub-type</w:t>
            </w:r>
            <w:r>
              <w:rPr>
                <w:rFonts w:cs="TTE1FCA3A0t00"/>
              </w:rPr>
              <w:t>.</w:t>
            </w:r>
          </w:p>
          <w:p w14:paraId="04AF9325" w14:textId="77777777" w:rsidR="00032CEC" w:rsidRPr="003A09A0" w:rsidRDefault="00032CEC" w:rsidP="00032CEC">
            <w:pPr>
              <w:pStyle w:val="ListParagraph"/>
              <w:numPr>
                <w:ilvl w:val="0"/>
                <w:numId w:val="1"/>
              </w:numPr>
              <w:autoSpaceDE w:val="0"/>
              <w:autoSpaceDN w:val="0"/>
              <w:adjustRightInd w:val="0"/>
              <w:contextualSpacing/>
              <w:rPr>
                <w:rFonts w:cs="TTE2463F48t00"/>
              </w:rPr>
            </w:pPr>
            <w:r w:rsidRPr="00E87FE8">
              <w:rPr>
                <w:rFonts w:cs="TTE2463F48t00"/>
              </w:rPr>
              <w:t xml:space="preserve">Other fatal events: </w:t>
            </w:r>
            <w:r w:rsidRPr="00E87FE8">
              <w:rPr>
                <w:rFonts w:cs="TTE1FCA3A0t00"/>
              </w:rPr>
              <w:t>Deaths without a clear cause and without further investigation, deaths from any other cause</w:t>
            </w:r>
            <w:r>
              <w:rPr>
                <w:rFonts w:cs="TTE1FCA3A0t00"/>
              </w:rPr>
              <w:t>.</w:t>
            </w:r>
          </w:p>
          <w:p w14:paraId="5EAC9F06" w14:textId="77777777" w:rsidR="00032CEC" w:rsidRPr="003A09A0" w:rsidRDefault="00032CEC" w:rsidP="00032CEC">
            <w:pPr>
              <w:pStyle w:val="ListParagraph"/>
              <w:numPr>
                <w:ilvl w:val="0"/>
                <w:numId w:val="1"/>
              </w:numPr>
              <w:autoSpaceDE w:val="0"/>
              <w:autoSpaceDN w:val="0"/>
              <w:adjustRightInd w:val="0"/>
              <w:contextualSpacing/>
              <w:rPr>
                <w:rFonts w:ascii="TTE2463F48t00" w:hAnsi="TTE2463F48t00" w:cs="TTE2463F48t00"/>
                <w:sz w:val="24"/>
              </w:rPr>
            </w:pPr>
            <w:r w:rsidRPr="00E87FE8">
              <w:rPr>
                <w:rFonts w:cs="TTE2463F48t00"/>
              </w:rPr>
              <w:t xml:space="preserve">Annual ratings of participant function completed by participant or their carer: </w:t>
            </w:r>
            <w:r w:rsidRPr="00E87FE8">
              <w:rPr>
                <w:rFonts w:cs="TTE1FCA3A0t00"/>
              </w:rPr>
              <w:t>simplified modified Rankin Scale postal questionnaire, structured telephone interview with non-responders to the postal questionnaire</w:t>
            </w:r>
            <w:r>
              <w:rPr>
                <w:rFonts w:cs="TTE1FCA3A0t00"/>
              </w:rPr>
              <w:t>.</w:t>
            </w:r>
          </w:p>
        </w:tc>
      </w:tr>
      <w:tr w:rsidR="00032CEC" w14:paraId="3B1BEA9B" w14:textId="77777777" w:rsidTr="00157EF1">
        <w:tc>
          <w:tcPr>
            <w:tcW w:w="2093" w:type="dxa"/>
          </w:tcPr>
          <w:p w14:paraId="61E84371" w14:textId="77777777" w:rsidR="00032CEC" w:rsidRPr="008B17E3" w:rsidRDefault="00032CEC" w:rsidP="00157EF1">
            <w:pPr>
              <w:autoSpaceDE w:val="0"/>
              <w:autoSpaceDN w:val="0"/>
              <w:adjustRightInd w:val="0"/>
              <w:rPr>
                <w:b/>
                <w:bCs/>
              </w:rPr>
            </w:pPr>
          </w:p>
        </w:tc>
        <w:tc>
          <w:tcPr>
            <w:tcW w:w="6946" w:type="dxa"/>
          </w:tcPr>
          <w:p w14:paraId="26703E8A" w14:textId="77777777" w:rsidR="00032CEC" w:rsidRPr="001F2758" w:rsidRDefault="00032CEC" w:rsidP="00157EF1">
            <w:pPr>
              <w:autoSpaceDE w:val="0"/>
              <w:autoSpaceDN w:val="0"/>
              <w:adjustRightInd w:val="0"/>
              <w:rPr>
                <w:rFonts w:cs="TTE1FCA3A0t00"/>
              </w:rPr>
            </w:pPr>
          </w:p>
        </w:tc>
      </w:tr>
      <w:tr w:rsidR="00032CEC" w14:paraId="54265633" w14:textId="77777777" w:rsidTr="00157EF1">
        <w:tc>
          <w:tcPr>
            <w:tcW w:w="2093" w:type="dxa"/>
          </w:tcPr>
          <w:p w14:paraId="3904182C" w14:textId="77777777" w:rsidR="00032CEC" w:rsidRDefault="00032CEC" w:rsidP="00157EF1">
            <w:pPr>
              <w:autoSpaceDE w:val="0"/>
              <w:autoSpaceDN w:val="0"/>
              <w:adjustRightInd w:val="0"/>
              <w:rPr>
                <w:b/>
                <w:bCs/>
              </w:rPr>
            </w:pPr>
            <w:r>
              <w:rPr>
                <w:b/>
                <w:bCs/>
              </w:rPr>
              <w:t>MRI Sub-study</w:t>
            </w:r>
          </w:p>
          <w:p w14:paraId="6D201DFB" w14:textId="77777777" w:rsidR="00032CEC" w:rsidRDefault="00032CEC" w:rsidP="00157EF1">
            <w:pPr>
              <w:autoSpaceDE w:val="0"/>
              <w:autoSpaceDN w:val="0"/>
              <w:adjustRightInd w:val="0"/>
              <w:rPr>
                <w:b/>
                <w:bCs/>
              </w:rPr>
            </w:pPr>
          </w:p>
          <w:p w14:paraId="042B29C3" w14:textId="77777777" w:rsidR="00032CEC" w:rsidRPr="008B17E3" w:rsidRDefault="00032CEC" w:rsidP="00157EF1">
            <w:pPr>
              <w:autoSpaceDE w:val="0"/>
              <w:autoSpaceDN w:val="0"/>
              <w:adjustRightInd w:val="0"/>
              <w:rPr>
                <w:b/>
                <w:bCs/>
              </w:rPr>
            </w:pPr>
          </w:p>
        </w:tc>
        <w:tc>
          <w:tcPr>
            <w:tcW w:w="6946" w:type="dxa"/>
          </w:tcPr>
          <w:p w14:paraId="06EDCFD2" w14:textId="77777777" w:rsidR="00032CEC" w:rsidRDefault="00032CEC" w:rsidP="00157EF1">
            <w:pPr>
              <w:autoSpaceDE w:val="0"/>
              <w:autoSpaceDN w:val="0"/>
              <w:adjustRightInd w:val="0"/>
              <w:rPr>
                <w:rFonts w:cs="Garamond"/>
              </w:rPr>
            </w:pPr>
            <w:r>
              <w:rPr>
                <w:rFonts w:cs="Garamond"/>
              </w:rPr>
              <w:t xml:space="preserve">The aim of the </w:t>
            </w:r>
            <w:r w:rsidRPr="008D1A54">
              <w:rPr>
                <w:rFonts w:cs="Garamond-Bold"/>
                <w:bCs/>
              </w:rPr>
              <w:t xml:space="preserve">brain MRI sub-study </w:t>
            </w:r>
            <w:r>
              <w:rPr>
                <w:rFonts w:cs="Garamond-Bold"/>
                <w:bCs/>
              </w:rPr>
              <w:t xml:space="preserve">is </w:t>
            </w:r>
            <w:r w:rsidRPr="008D1A54">
              <w:rPr>
                <w:rFonts w:cs="Garamond-Bold"/>
                <w:bCs/>
              </w:rPr>
              <w:t>to test for an interaction between the presence of brain microbleeds</w:t>
            </w:r>
            <w:r w:rsidRPr="008D1A54">
              <w:rPr>
                <w:rFonts w:cs="Garamond-Bold"/>
                <w:b/>
                <w:bCs/>
              </w:rPr>
              <w:t xml:space="preserve"> </w:t>
            </w:r>
            <w:r w:rsidRPr="008D1A54">
              <w:rPr>
                <w:rFonts w:cs="Garamond"/>
              </w:rPr>
              <w:t>(which are diagnostic and prognostic radiographic biomarkers) and the effects of</w:t>
            </w:r>
            <w:r>
              <w:rPr>
                <w:rFonts w:cs="Garamond-Bold"/>
                <w:b/>
                <w:bCs/>
              </w:rPr>
              <w:t xml:space="preserve"> </w:t>
            </w:r>
            <w:r w:rsidRPr="008D1A54">
              <w:rPr>
                <w:rFonts w:cs="Garamond"/>
              </w:rPr>
              <w:t xml:space="preserve">antiplatelet drugs and explore whether there is a trend in the risk </w:t>
            </w:r>
            <w:r>
              <w:rPr>
                <w:rFonts w:cs="Garamond"/>
              </w:rPr>
              <w:t xml:space="preserve">of </w:t>
            </w:r>
            <w:r>
              <w:rPr>
                <w:rFonts w:cs="Garamond"/>
              </w:rPr>
              <w:lastRenderedPageBreak/>
              <w:t xml:space="preserve">recurrent ICH with increasing </w:t>
            </w:r>
            <w:r w:rsidRPr="008D1A54">
              <w:rPr>
                <w:rFonts w:cs="Garamond"/>
              </w:rPr>
              <w:t>numbers of microbleeds.</w:t>
            </w:r>
            <w:r>
              <w:rPr>
                <w:rFonts w:cs="Garamond"/>
              </w:rPr>
              <w:t xml:space="preserve"> </w:t>
            </w:r>
            <w:r w:rsidRPr="002F59BD">
              <w:rPr>
                <w:rFonts w:cs="Garamond-Italic"/>
                <w:iCs/>
              </w:rPr>
              <w:t>The</w:t>
            </w:r>
            <w:r w:rsidRPr="002F59BD">
              <w:rPr>
                <w:rFonts w:cs="Garamond-Italic"/>
                <w:i/>
                <w:iCs/>
              </w:rPr>
              <w:t xml:space="preserve"> </w:t>
            </w:r>
            <w:r w:rsidRPr="002F59BD">
              <w:rPr>
                <w:rFonts w:cs="Garamond"/>
              </w:rPr>
              <w:t>MRI must be performed after the ICH but before randomisation for a patient to be eligible for the MRI Sub-study.</w:t>
            </w:r>
          </w:p>
          <w:p w14:paraId="6C4A64AF" w14:textId="77777777" w:rsidR="00032CEC" w:rsidRDefault="00032CEC" w:rsidP="00157EF1">
            <w:pPr>
              <w:autoSpaceDE w:val="0"/>
              <w:autoSpaceDN w:val="0"/>
              <w:adjustRightInd w:val="0"/>
              <w:rPr>
                <w:rFonts w:cs="Garamond"/>
              </w:rPr>
            </w:pPr>
          </w:p>
          <w:p w14:paraId="7D056CA8" w14:textId="77777777" w:rsidR="00032CEC" w:rsidRPr="006D13FF" w:rsidRDefault="00032CEC" w:rsidP="00157EF1">
            <w:pPr>
              <w:autoSpaceDE w:val="0"/>
              <w:autoSpaceDN w:val="0"/>
              <w:adjustRightInd w:val="0"/>
              <w:rPr>
                <w:rFonts w:cs="Garamond-Bold"/>
                <w:b/>
                <w:bCs/>
              </w:rPr>
            </w:pPr>
          </w:p>
        </w:tc>
      </w:tr>
      <w:tr w:rsidR="00032CEC" w14:paraId="3F0FAAC8" w14:textId="77777777" w:rsidTr="00157EF1">
        <w:tc>
          <w:tcPr>
            <w:tcW w:w="2093" w:type="dxa"/>
          </w:tcPr>
          <w:p w14:paraId="5DC5D564" w14:textId="77777777" w:rsidR="00032CEC" w:rsidRDefault="00032CEC" w:rsidP="00157EF1">
            <w:pPr>
              <w:autoSpaceDE w:val="0"/>
              <w:autoSpaceDN w:val="0"/>
              <w:adjustRightInd w:val="0"/>
              <w:rPr>
                <w:b/>
                <w:bCs/>
              </w:rPr>
            </w:pPr>
            <w:r>
              <w:rPr>
                <w:b/>
                <w:bCs/>
              </w:rPr>
              <w:lastRenderedPageBreak/>
              <w:t>Stepped Wedge Trial</w:t>
            </w:r>
          </w:p>
          <w:p w14:paraId="099848A1" w14:textId="77777777" w:rsidR="00032CEC" w:rsidRDefault="00032CEC" w:rsidP="00157EF1">
            <w:pPr>
              <w:autoSpaceDE w:val="0"/>
              <w:autoSpaceDN w:val="0"/>
              <w:adjustRightInd w:val="0"/>
              <w:rPr>
                <w:b/>
                <w:bCs/>
              </w:rPr>
            </w:pPr>
          </w:p>
          <w:p w14:paraId="32270029" w14:textId="77777777" w:rsidR="00032CEC" w:rsidRDefault="00032CEC" w:rsidP="00157EF1">
            <w:pPr>
              <w:autoSpaceDE w:val="0"/>
              <w:autoSpaceDN w:val="0"/>
              <w:adjustRightInd w:val="0"/>
              <w:rPr>
                <w:b/>
                <w:bCs/>
              </w:rPr>
            </w:pPr>
          </w:p>
        </w:tc>
        <w:tc>
          <w:tcPr>
            <w:tcW w:w="6946" w:type="dxa"/>
          </w:tcPr>
          <w:p w14:paraId="1D3DFD2A" w14:textId="77777777" w:rsidR="00032CEC" w:rsidRDefault="00032CEC" w:rsidP="00157EF1">
            <w:pPr>
              <w:autoSpaceDE w:val="0"/>
              <w:autoSpaceDN w:val="0"/>
              <w:adjustRightInd w:val="0"/>
              <w:rPr>
                <w:rFonts w:cs="Garamond"/>
              </w:rPr>
            </w:pPr>
            <w:r>
              <w:rPr>
                <w:rFonts w:cs="Garamond"/>
              </w:rPr>
              <w:t>Trial methodology is being assessed with an opt-in, cluster-randomised, stepped wedge trial at a sub-group of 72 RESTART sites, to assess the effects of an intervention to manage the performance of sites to fulfil the recruitment targets they set at their site initiation visit. This trial started in September 2015.</w:t>
            </w:r>
          </w:p>
          <w:p w14:paraId="6E25E6AF" w14:textId="77777777" w:rsidR="00032CEC" w:rsidRDefault="00032CEC" w:rsidP="00157EF1">
            <w:pPr>
              <w:autoSpaceDE w:val="0"/>
              <w:autoSpaceDN w:val="0"/>
              <w:adjustRightInd w:val="0"/>
              <w:rPr>
                <w:rFonts w:cs="Garamond"/>
              </w:rPr>
            </w:pPr>
          </w:p>
        </w:tc>
      </w:tr>
      <w:tr w:rsidR="00032CEC" w14:paraId="66375C04" w14:textId="77777777" w:rsidTr="00157EF1">
        <w:tc>
          <w:tcPr>
            <w:tcW w:w="2093" w:type="dxa"/>
          </w:tcPr>
          <w:p w14:paraId="57178103" w14:textId="77777777" w:rsidR="00032CEC" w:rsidRDefault="00032CEC" w:rsidP="00157EF1">
            <w:pPr>
              <w:autoSpaceDE w:val="0"/>
              <w:autoSpaceDN w:val="0"/>
              <w:adjustRightInd w:val="0"/>
              <w:rPr>
                <w:b/>
                <w:bCs/>
              </w:rPr>
            </w:pPr>
            <w:r>
              <w:rPr>
                <w:b/>
                <w:bCs/>
              </w:rPr>
              <w:t xml:space="preserve">TICH-2 Co-enrolment </w:t>
            </w:r>
          </w:p>
        </w:tc>
        <w:tc>
          <w:tcPr>
            <w:tcW w:w="6946" w:type="dxa"/>
          </w:tcPr>
          <w:p w14:paraId="3BBD3F6F" w14:textId="77777777" w:rsidR="00032CEC" w:rsidRPr="002F0107" w:rsidRDefault="00032CEC" w:rsidP="00157EF1">
            <w:pPr>
              <w:autoSpaceDE w:val="0"/>
              <w:autoSpaceDN w:val="0"/>
              <w:adjustRightInd w:val="0"/>
              <w:rPr>
                <w:rFonts w:cs="Garamond"/>
              </w:rPr>
            </w:pPr>
            <w:r w:rsidRPr="002F0107">
              <w:rPr>
                <w:rFonts w:cs="Garamond"/>
              </w:rPr>
              <w:t xml:space="preserve">A </w:t>
            </w:r>
            <w:r>
              <w:rPr>
                <w:rFonts w:cs="Garamond"/>
              </w:rPr>
              <w:t xml:space="preserve">proportion of </w:t>
            </w:r>
            <w:r w:rsidRPr="002F0107">
              <w:rPr>
                <w:rFonts w:cs="Garamond"/>
              </w:rPr>
              <w:t xml:space="preserve">patients recruited to RESTART may also be enrolled in the </w:t>
            </w:r>
            <w:r w:rsidRPr="002F0107">
              <w:t xml:space="preserve">Tranexamic acid for hyperacute primary IntraCerebral Haemorrhage </w:t>
            </w:r>
            <w:r w:rsidRPr="002F0107">
              <w:rPr>
                <w:rFonts w:cs="Garamond"/>
              </w:rPr>
              <w:t xml:space="preserve"> (TICH-2) trial, assessing the intervention of </w:t>
            </w:r>
            <w:r w:rsidRPr="002F0107">
              <w:t>intravenous tranexamic acid.</w:t>
            </w:r>
            <w:r>
              <w:t xml:space="preserve"> </w:t>
            </w:r>
          </w:p>
        </w:tc>
      </w:tr>
      <w:tr w:rsidR="00032CEC" w14:paraId="74B3BEFA" w14:textId="77777777" w:rsidTr="00157EF1">
        <w:tc>
          <w:tcPr>
            <w:tcW w:w="2093" w:type="dxa"/>
          </w:tcPr>
          <w:p w14:paraId="74D1E55C" w14:textId="77777777" w:rsidR="00032CEC" w:rsidRDefault="00032CEC" w:rsidP="00157EF1">
            <w:pPr>
              <w:autoSpaceDE w:val="0"/>
              <w:autoSpaceDN w:val="0"/>
              <w:adjustRightInd w:val="0"/>
              <w:rPr>
                <w:b/>
                <w:bCs/>
              </w:rPr>
            </w:pPr>
          </w:p>
        </w:tc>
        <w:tc>
          <w:tcPr>
            <w:tcW w:w="6946" w:type="dxa"/>
          </w:tcPr>
          <w:p w14:paraId="3358E772" w14:textId="77777777" w:rsidR="00032CEC" w:rsidRPr="002F0107" w:rsidRDefault="00032CEC" w:rsidP="00157EF1">
            <w:pPr>
              <w:autoSpaceDE w:val="0"/>
              <w:autoSpaceDN w:val="0"/>
              <w:adjustRightInd w:val="0"/>
              <w:rPr>
                <w:rFonts w:cs="Garamond"/>
              </w:rPr>
            </w:pPr>
          </w:p>
        </w:tc>
      </w:tr>
      <w:tr w:rsidR="00032CEC" w14:paraId="5F49FCCD" w14:textId="77777777" w:rsidTr="00157EF1">
        <w:tc>
          <w:tcPr>
            <w:tcW w:w="2093" w:type="dxa"/>
          </w:tcPr>
          <w:p w14:paraId="2EB2705C" w14:textId="77777777" w:rsidR="00032CEC" w:rsidRPr="008B17E3" w:rsidRDefault="00032CEC" w:rsidP="00157EF1">
            <w:pPr>
              <w:autoSpaceDE w:val="0"/>
              <w:autoSpaceDN w:val="0"/>
              <w:adjustRightInd w:val="0"/>
              <w:rPr>
                <w:b/>
                <w:bCs/>
              </w:rPr>
            </w:pPr>
            <w:r w:rsidRPr="008B17E3">
              <w:rPr>
                <w:b/>
                <w:bCs/>
              </w:rPr>
              <w:t>Trial Start date</w:t>
            </w:r>
          </w:p>
        </w:tc>
        <w:tc>
          <w:tcPr>
            <w:tcW w:w="6946" w:type="dxa"/>
          </w:tcPr>
          <w:p w14:paraId="0E8D56DC" w14:textId="77777777" w:rsidR="00032CEC" w:rsidRPr="008B17E3" w:rsidRDefault="00032CEC" w:rsidP="00157EF1">
            <w:pPr>
              <w:autoSpaceDE w:val="0"/>
              <w:autoSpaceDN w:val="0"/>
              <w:adjustRightInd w:val="0"/>
              <w:rPr>
                <w:rFonts w:cs="Garamond"/>
              </w:rPr>
            </w:pPr>
            <w:r w:rsidRPr="008B17E3">
              <w:rPr>
                <w:rFonts w:cs="Garamond"/>
              </w:rPr>
              <w:t>May 2013</w:t>
            </w:r>
          </w:p>
        </w:tc>
      </w:tr>
      <w:tr w:rsidR="00032CEC" w14:paraId="6E3D9F1B" w14:textId="77777777" w:rsidTr="00157EF1">
        <w:tc>
          <w:tcPr>
            <w:tcW w:w="2093" w:type="dxa"/>
          </w:tcPr>
          <w:p w14:paraId="34743E3B" w14:textId="77777777" w:rsidR="00032CEC" w:rsidRPr="008B17E3" w:rsidRDefault="00032CEC" w:rsidP="00157EF1">
            <w:pPr>
              <w:autoSpaceDE w:val="0"/>
              <w:autoSpaceDN w:val="0"/>
              <w:adjustRightInd w:val="0"/>
              <w:rPr>
                <w:b/>
                <w:bCs/>
              </w:rPr>
            </w:pPr>
          </w:p>
        </w:tc>
        <w:tc>
          <w:tcPr>
            <w:tcW w:w="6946" w:type="dxa"/>
          </w:tcPr>
          <w:p w14:paraId="6A843DA4" w14:textId="77777777" w:rsidR="00032CEC" w:rsidRPr="008B17E3" w:rsidRDefault="00032CEC" w:rsidP="00157EF1">
            <w:pPr>
              <w:autoSpaceDE w:val="0"/>
              <w:autoSpaceDN w:val="0"/>
              <w:adjustRightInd w:val="0"/>
              <w:rPr>
                <w:rFonts w:cs="Garamond"/>
              </w:rPr>
            </w:pPr>
          </w:p>
        </w:tc>
      </w:tr>
      <w:tr w:rsidR="00032CEC" w14:paraId="17AFDAF4" w14:textId="77777777" w:rsidTr="00157EF1">
        <w:tc>
          <w:tcPr>
            <w:tcW w:w="2093" w:type="dxa"/>
          </w:tcPr>
          <w:p w14:paraId="4D0DC98A" w14:textId="77777777" w:rsidR="00032CEC" w:rsidRPr="008B17E3" w:rsidRDefault="00032CEC" w:rsidP="00157EF1">
            <w:pPr>
              <w:autoSpaceDE w:val="0"/>
              <w:autoSpaceDN w:val="0"/>
              <w:adjustRightInd w:val="0"/>
              <w:rPr>
                <w:b/>
                <w:bCs/>
              </w:rPr>
            </w:pPr>
            <w:r w:rsidRPr="008B17E3">
              <w:rPr>
                <w:b/>
                <w:bCs/>
              </w:rPr>
              <w:t xml:space="preserve">Trial </w:t>
            </w:r>
            <w:r>
              <w:rPr>
                <w:b/>
                <w:bCs/>
              </w:rPr>
              <w:t xml:space="preserve">End </w:t>
            </w:r>
            <w:r w:rsidRPr="008B17E3">
              <w:rPr>
                <w:b/>
                <w:bCs/>
              </w:rPr>
              <w:t>date</w:t>
            </w:r>
          </w:p>
        </w:tc>
        <w:tc>
          <w:tcPr>
            <w:tcW w:w="6946" w:type="dxa"/>
          </w:tcPr>
          <w:p w14:paraId="24F9A15B" w14:textId="77777777" w:rsidR="00032CEC" w:rsidRPr="008B17E3" w:rsidRDefault="00032CEC" w:rsidP="00157EF1">
            <w:pPr>
              <w:autoSpaceDE w:val="0"/>
              <w:autoSpaceDN w:val="0"/>
              <w:adjustRightInd w:val="0"/>
              <w:rPr>
                <w:rFonts w:cs="Garamond"/>
              </w:rPr>
            </w:pPr>
            <w:r>
              <w:rPr>
                <w:rFonts w:cs="Garamond"/>
              </w:rPr>
              <w:t>BHF funding ends January 2018</w:t>
            </w:r>
          </w:p>
        </w:tc>
      </w:tr>
      <w:tr w:rsidR="00032CEC" w14:paraId="364D695A" w14:textId="77777777" w:rsidTr="00157EF1">
        <w:tc>
          <w:tcPr>
            <w:tcW w:w="2093" w:type="dxa"/>
          </w:tcPr>
          <w:p w14:paraId="506F93A3" w14:textId="77777777" w:rsidR="00032CEC" w:rsidRPr="008B17E3" w:rsidRDefault="00032CEC" w:rsidP="00157EF1">
            <w:pPr>
              <w:autoSpaceDE w:val="0"/>
              <w:autoSpaceDN w:val="0"/>
              <w:adjustRightInd w:val="0"/>
              <w:rPr>
                <w:b/>
                <w:bCs/>
              </w:rPr>
            </w:pPr>
          </w:p>
        </w:tc>
        <w:tc>
          <w:tcPr>
            <w:tcW w:w="6946" w:type="dxa"/>
          </w:tcPr>
          <w:p w14:paraId="637FBB9D" w14:textId="77777777" w:rsidR="00032CEC" w:rsidRPr="008B17E3" w:rsidRDefault="00032CEC" w:rsidP="00157EF1">
            <w:pPr>
              <w:autoSpaceDE w:val="0"/>
              <w:autoSpaceDN w:val="0"/>
              <w:adjustRightInd w:val="0"/>
              <w:rPr>
                <w:rFonts w:cs="Garamond"/>
              </w:rPr>
            </w:pPr>
          </w:p>
        </w:tc>
      </w:tr>
      <w:tr w:rsidR="00032CEC" w14:paraId="03114FEB" w14:textId="77777777" w:rsidTr="00157EF1">
        <w:tc>
          <w:tcPr>
            <w:tcW w:w="2093" w:type="dxa"/>
          </w:tcPr>
          <w:p w14:paraId="52CF6A13" w14:textId="77777777" w:rsidR="00032CEC" w:rsidRPr="008B17E3" w:rsidRDefault="00032CEC" w:rsidP="00157EF1">
            <w:pPr>
              <w:autoSpaceDE w:val="0"/>
              <w:autoSpaceDN w:val="0"/>
              <w:adjustRightInd w:val="0"/>
              <w:rPr>
                <w:rFonts w:cs="Garamond-Bold"/>
                <w:b/>
                <w:bCs/>
              </w:rPr>
            </w:pPr>
            <w:r w:rsidRPr="008B17E3">
              <w:rPr>
                <w:rFonts w:cs="Garamond-Bold"/>
                <w:b/>
                <w:bCs/>
              </w:rPr>
              <w:t>Target Sample Size</w:t>
            </w:r>
          </w:p>
        </w:tc>
        <w:tc>
          <w:tcPr>
            <w:tcW w:w="6946" w:type="dxa"/>
          </w:tcPr>
          <w:p w14:paraId="7A254692" w14:textId="77777777" w:rsidR="00032CEC" w:rsidRPr="008B17E3" w:rsidRDefault="00032CEC" w:rsidP="00157EF1">
            <w:pPr>
              <w:autoSpaceDE w:val="0"/>
              <w:autoSpaceDN w:val="0"/>
              <w:adjustRightInd w:val="0"/>
              <w:rPr>
                <w:rFonts w:cs="Garamond"/>
              </w:rPr>
            </w:pPr>
            <w:r w:rsidRPr="008B17E3">
              <w:rPr>
                <w:rFonts w:cs="Garamond"/>
              </w:rPr>
              <w:t>At least 720 participants in the main trial (at least 550 in the MRI sub-study).</w:t>
            </w:r>
          </w:p>
        </w:tc>
      </w:tr>
      <w:tr w:rsidR="00032CEC" w14:paraId="413520A4" w14:textId="77777777" w:rsidTr="00157EF1">
        <w:tc>
          <w:tcPr>
            <w:tcW w:w="2093" w:type="dxa"/>
          </w:tcPr>
          <w:p w14:paraId="4A33AE08" w14:textId="77777777" w:rsidR="00032CEC" w:rsidRPr="008B17E3" w:rsidRDefault="00032CEC" w:rsidP="00157EF1">
            <w:pPr>
              <w:autoSpaceDE w:val="0"/>
              <w:autoSpaceDN w:val="0"/>
              <w:adjustRightInd w:val="0"/>
              <w:rPr>
                <w:rFonts w:cs="Garamond-Bold"/>
                <w:b/>
                <w:bCs/>
              </w:rPr>
            </w:pPr>
          </w:p>
        </w:tc>
        <w:tc>
          <w:tcPr>
            <w:tcW w:w="6946" w:type="dxa"/>
          </w:tcPr>
          <w:p w14:paraId="3BA84393" w14:textId="77777777" w:rsidR="00032CEC" w:rsidRPr="008B17E3" w:rsidRDefault="00032CEC" w:rsidP="00157EF1">
            <w:pPr>
              <w:autoSpaceDE w:val="0"/>
              <w:autoSpaceDN w:val="0"/>
              <w:adjustRightInd w:val="0"/>
              <w:rPr>
                <w:rFonts w:cs="Garamond"/>
              </w:rPr>
            </w:pPr>
          </w:p>
        </w:tc>
      </w:tr>
      <w:tr w:rsidR="00032CEC" w14:paraId="645B14F0" w14:textId="77777777" w:rsidTr="00157EF1">
        <w:tc>
          <w:tcPr>
            <w:tcW w:w="2093" w:type="dxa"/>
          </w:tcPr>
          <w:p w14:paraId="2E31FCEF" w14:textId="77777777" w:rsidR="00032CEC" w:rsidRPr="008B17E3" w:rsidRDefault="00032CEC" w:rsidP="00157EF1">
            <w:pPr>
              <w:autoSpaceDE w:val="0"/>
              <w:autoSpaceDN w:val="0"/>
              <w:adjustRightInd w:val="0"/>
              <w:rPr>
                <w:rFonts w:cs="Garamond-Bold"/>
                <w:b/>
                <w:bCs/>
              </w:rPr>
            </w:pPr>
            <w:r w:rsidRPr="008B17E3">
              <w:rPr>
                <w:rFonts w:cs="Garamond-Bold"/>
                <w:b/>
                <w:bCs/>
              </w:rPr>
              <w:t>Follow-up</w:t>
            </w:r>
          </w:p>
        </w:tc>
        <w:tc>
          <w:tcPr>
            <w:tcW w:w="6946" w:type="dxa"/>
          </w:tcPr>
          <w:p w14:paraId="4EC12FFE" w14:textId="77777777" w:rsidR="00032CEC" w:rsidRPr="008B17E3" w:rsidRDefault="00032CEC" w:rsidP="00157EF1">
            <w:pPr>
              <w:autoSpaceDE w:val="0"/>
              <w:autoSpaceDN w:val="0"/>
              <w:adjustRightInd w:val="0"/>
              <w:rPr>
                <w:rFonts w:cs="Garamond"/>
              </w:rPr>
            </w:pPr>
            <w:r w:rsidRPr="008B17E3">
              <w:rPr>
                <w:rFonts w:cs="Garamond"/>
              </w:rPr>
              <w:t>A minimum of two years follow-up for all patients</w:t>
            </w:r>
          </w:p>
        </w:tc>
      </w:tr>
      <w:tr w:rsidR="00032CEC" w14:paraId="756575A5" w14:textId="77777777" w:rsidTr="00157EF1">
        <w:tc>
          <w:tcPr>
            <w:tcW w:w="2093" w:type="dxa"/>
          </w:tcPr>
          <w:p w14:paraId="153F2A16" w14:textId="77777777" w:rsidR="00032CEC" w:rsidRPr="008B17E3" w:rsidRDefault="00032CEC" w:rsidP="00157EF1">
            <w:pPr>
              <w:autoSpaceDE w:val="0"/>
              <w:autoSpaceDN w:val="0"/>
              <w:adjustRightInd w:val="0"/>
              <w:rPr>
                <w:rFonts w:cs="Garamond-Bold"/>
                <w:b/>
                <w:bCs/>
              </w:rPr>
            </w:pPr>
          </w:p>
        </w:tc>
        <w:tc>
          <w:tcPr>
            <w:tcW w:w="6946" w:type="dxa"/>
          </w:tcPr>
          <w:p w14:paraId="333E3AE0" w14:textId="77777777" w:rsidR="00032CEC" w:rsidRPr="008B17E3" w:rsidRDefault="00032CEC" w:rsidP="00157EF1">
            <w:pPr>
              <w:autoSpaceDE w:val="0"/>
              <w:autoSpaceDN w:val="0"/>
              <w:adjustRightInd w:val="0"/>
              <w:rPr>
                <w:rFonts w:cs="Garamond"/>
              </w:rPr>
            </w:pPr>
          </w:p>
        </w:tc>
      </w:tr>
      <w:tr w:rsidR="00032CEC" w14:paraId="6637E110" w14:textId="77777777" w:rsidTr="00157EF1">
        <w:tc>
          <w:tcPr>
            <w:tcW w:w="2093" w:type="dxa"/>
          </w:tcPr>
          <w:p w14:paraId="505F25B7" w14:textId="77777777" w:rsidR="00032CEC" w:rsidRPr="008B17E3" w:rsidRDefault="00032CEC" w:rsidP="00157EF1">
            <w:pPr>
              <w:autoSpaceDE w:val="0"/>
              <w:autoSpaceDN w:val="0"/>
              <w:adjustRightInd w:val="0"/>
              <w:rPr>
                <w:rFonts w:cs="Garamond-Bold"/>
                <w:b/>
                <w:bCs/>
              </w:rPr>
            </w:pPr>
            <w:r>
              <w:rPr>
                <w:rFonts w:cs="Garamond-Bold"/>
                <w:b/>
                <w:bCs/>
              </w:rPr>
              <w:t>Sample size calculation from the protocol (version 6, page 28)</w:t>
            </w:r>
          </w:p>
        </w:tc>
        <w:tc>
          <w:tcPr>
            <w:tcW w:w="6946" w:type="dxa"/>
          </w:tcPr>
          <w:p w14:paraId="6D36B12C" w14:textId="77777777" w:rsidR="00032CEC" w:rsidRPr="00DB7281" w:rsidRDefault="00032CEC" w:rsidP="00157EF1">
            <w:pPr>
              <w:autoSpaceDE w:val="0"/>
              <w:autoSpaceDN w:val="0"/>
              <w:adjustRightInd w:val="0"/>
              <w:rPr>
                <w:rFonts w:cs="TTE1FCA3A0t00"/>
              </w:rPr>
            </w:pPr>
            <w:r w:rsidRPr="00DB7281">
              <w:rPr>
                <w:rFonts w:cs="TTE1FCA3A0t00"/>
              </w:rPr>
              <w:t>This pilot study of 720 patients will have excellent power (after all participants have been followed for at least two years) to detect a doubling</w:t>
            </w:r>
            <w:r>
              <w:rPr>
                <w:rFonts w:cs="TTE1FCA3A0t00"/>
              </w:rPr>
              <w:t xml:space="preserve"> of the rate of ICH if the true </w:t>
            </w:r>
            <w:r w:rsidRPr="00DB7281">
              <w:rPr>
                <w:rFonts w:cs="TTE1FCA3A0t00"/>
              </w:rPr>
              <w:t>rate is 4.5% per annum, but there would be 93% power at the 5% significance level to detect a 4-fold increase in risk of recurrent ICH if the annual risk is only 1%.</w:t>
            </w:r>
          </w:p>
        </w:tc>
      </w:tr>
      <w:tr w:rsidR="00032CEC" w14:paraId="717CFA62" w14:textId="77777777" w:rsidTr="00157EF1">
        <w:tc>
          <w:tcPr>
            <w:tcW w:w="2093" w:type="dxa"/>
          </w:tcPr>
          <w:p w14:paraId="08C21B3A" w14:textId="77777777" w:rsidR="00032CEC" w:rsidRDefault="00032CEC" w:rsidP="00157EF1">
            <w:pPr>
              <w:autoSpaceDE w:val="0"/>
              <w:autoSpaceDN w:val="0"/>
              <w:adjustRightInd w:val="0"/>
              <w:rPr>
                <w:rFonts w:cs="Garamond-Bold"/>
                <w:b/>
                <w:bCs/>
              </w:rPr>
            </w:pPr>
          </w:p>
        </w:tc>
        <w:tc>
          <w:tcPr>
            <w:tcW w:w="6946" w:type="dxa"/>
          </w:tcPr>
          <w:p w14:paraId="199B2F94" w14:textId="77777777" w:rsidR="00032CEC" w:rsidRPr="00DB7281" w:rsidRDefault="00032CEC" w:rsidP="00157EF1">
            <w:pPr>
              <w:autoSpaceDE w:val="0"/>
              <w:autoSpaceDN w:val="0"/>
              <w:adjustRightInd w:val="0"/>
              <w:rPr>
                <w:rFonts w:cs="TTE1FCA3A0t00"/>
              </w:rPr>
            </w:pPr>
          </w:p>
        </w:tc>
      </w:tr>
      <w:tr w:rsidR="00032CEC" w14:paraId="71FA216F" w14:textId="77777777" w:rsidTr="00157EF1">
        <w:tc>
          <w:tcPr>
            <w:tcW w:w="2093" w:type="dxa"/>
          </w:tcPr>
          <w:p w14:paraId="629E7597" w14:textId="77777777" w:rsidR="00032CEC" w:rsidRPr="008B17E3" w:rsidRDefault="00032CEC" w:rsidP="00157EF1">
            <w:pPr>
              <w:rPr>
                <w:b/>
              </w:rPr>
            </w:pPr>
            <w:r w:rsidRPr="008B17E3">
              <w:rPr>
                <w:b/>
              </w:rPr>
              <w:t>Interim analyses</w:t>
            </w:r>
            <w:r>
              <w:rPr>
                <w:b/>
              </w:rPr>
              <w:t xml:space="preserve"> (as written in the DMC Charter)</w:t>
            </w:r>
          </w:p>
        </w:tc>
        <w:tc>
          <w:tcPr>
            <w:tcW w:w="6946" w:type="dxa"/>
          </w:tcPr>
          <w:p w14:paraId="74120296" w14:textId="77777777" w:rsidR="00032CEC" w:rsidRPr="008B17E3" w:rsidRDefault="00032CEC" w:rsidP="00157EF1">
            <w:r>
              <w:rPr>
                <w:szCs w:val="24"/>
              </w:rPr>
              <w:t xml:space="preserve">Interim </w:t>
            </w:r>
            <w:r w:rsidRPr="00480907">
              <w:rPr>
                <w:szCs w:val="24"/>
              </w:rPr>
              <w:t>analyses</w:t>
            </w:r>
            <w:r>
              <w:rPr>
                <w:szCs w:val="24"/>
              </w:rPr>
              <w:t xml:space="preserve"> of un-blinded data will be based on survival analyses over two years of follow-up from randomisation of (1) the primary outcome, and (2) all </w:t>
            </w:r>
            <w:r w:rsidRPr="008F44C0">
              <w:rPr>
                <w:szCs w:val="24"/>
              </w:rPr>
              <w:t xml:space="preserve">serious vascular events </w:t>
            </w:r>
            <w:r>
              <w:rPr>
                <w:szCs w:val="24"/>
              </w:rPr>
              <w:t>(</w:t>
            </w:r>
            <w:r w:rsidRPr="008F44C0">
              <w:rPr>
                <w:szCs w:val="24"/>
              </w:rPr>
              <w:t>in order to assess the plausibility of a net benefit emerging in a larger main study</w:t>
            </w:r>
            <w:r>
              <w:rPr>
                <w:szCs w:val="24"/>
              </w:rPr>
              <w:t xml:space="preserve">). </w:t>
            </w:r>
            <w:r w:rsidRPr="008F44C0">
              <w:rPr>
                <w:szCs w:val="24"/>
              </w:rPr>
              <w:t xml:space="preserve">In the light of these analyses, the DMC will advise the </w:t>
            </w:r>
            <w:r>
              <w:rPr>
                <w:szCs w:val="24"/>
              </w:rPr>
              <w:t>chair</w:t>
            </w:r>
            <w:r w:rsidRPr="008F44C0">
              <w:rPr>
                <w:szCs w:val="24"/>
              </w:rPr>
              <w:t xml:space="preserve"> of the TSC and Sponsor (via the </w:t>
            </w:r>
            <w:r>
              <w:rPr>
                <w:szCs w:val="24"/>
              </w:rPr>
              <w:t>c</w:t>
            </w:r>
            <w:r w:rsidRPr="008F44C0">
              <w:rPr>
                <w:szCs w:val="24"/>
              </w:rPr>
              <w:t xml:space="preserve">hief </w:t>
            </w:r>
            <w:r>
              <w:rPr>
                <w:szCs w:val="24"/>
              </w:rPr>
              <w:t>i</w:t>
            </w:r>
            <w:r w:rsidRPr="008F44C0">
              <w:rPr>
                <w:szCs w:val="24"/>
              </w:rPr>
              <w:t xml:space="preserve">nvestigator) if, in their view, the randomised comparisons in </w:t>
            </w:r>
            <w:r>
              <w:rPr>
                <w:szCs w:val="24"/>
              </w:rPr>
              <w:t xml:space="preserve">RESTART </w:t>
            </w:r>
            <w:r w:rsidRPr="008F44C0">
              <w:rPr>
                <w:szCs w:val="24"/>
              </w:rPr>
              <w:t xml:space="preserve">have provided both (i) </w:t>
            </w:r>
            <w:r w:rsidRPr="00A00801">
              <w:rPr>
                <w:szCs w:val="24"/>
              </w:rPr>
              <w:t>“proof beyond reasonable doubt”</w:t>
            </w:r>
            <w:r w:rsidRPr="008F44C0">
              <w:rPr>
                <w:szCs w:val="24"/>
              </w:rPr>
              <w:t xml:space="preserve"> that for all, or for some, specific types of patient, </w:t>
            </w:r>
            <w:r>
              <w:rPr>
                <w:szCs w:val="24"/>
              </w:rPr>
              <w:t xml:space="preserve">antiplatelet drugs are </w:t>
            </w:r>
            <w:r w:rsidRPr="008F44C0">
              <w:rPr>
                <w:szCs w:val="24"/>
              </w:rPr>
              <w:t xml:space="preserve">clearly indicated or clearly contraindicated, and (ii) evidence that might reasonably be expected to materially influence </w:t>
            </w:r>
            <w:r>
              <w:rPr>
                <w:szCs w:val="24"/>
              </w:rPr>
              <w:t xml:space="preserve">future </w:t>
            </w:r>
            <w:r w:rsidRPr="008F44C0">
              <w:rPr>
                <w:szCs w:val="24"/>
              </w:rPr>
              <w:t>patient management</w:t>
            </w:r>
            <w:r>
              <w:rPr>
                <w:szCs w:val="24"/>
              </w:rPr>
              <w:t xml:space="preserve"> by many clinicians who are already aware of the results of any other relevant trials</w:t>
            </w:r>
            <w:r w:rsidRPr="008F44C0">
              <w:rPr>
                <w:szCs w:val="24"/>
              </w:rPr>
              <w:t>.</w:t>
            </w:r>
          </w:p>
        </w:tc>
      </w:tr>
      <w:tr w:rsidR="00032CEC" w14:paraId="5CE4829E" w14:textId="77777777" w:rsidTr="00157EF1">
        <w:tc>
          <w:tcPr>
            <w:tcW w:w="2093" w:type="dxa"/>
          </w:tcPr>
          <w:p w14:paraId="23E1A3B9" w14:textId="77777777" w:rsidR="00032CEC" w:rsidRPr="008B17E3" w:rsidRDefault="00032CEC" w:rsidP="00157EF1"/>
        </w:tc>
        <w:tc>
          <w:tcPr>
            <w:tcW w:w="6946" w:type="dxa"/>
          </w:tcPr>
          <w:p w14:paraId="2252C88D" w14:textId="77777777" w:rsidR="00032CEC" w:rsidRPr="008B17E3" w:rsidRDefault="00032CEC" w:rsidP="00157EF1"/>
        </w:tc>
      </w:tr>
      <w:tr w:rsidR="00032CEC" w14:paraId="5825431D" w14:textId="77777777" w:rsidTr="00157EF1">
        <w:tc>
          <w:tcPr>
            <w:tcW w:w="2093" w:type="dxa"/>
          </w:tcPr>
          <w:p w14:paraId="4573C67C" w14:textId="77777777" w:rsidR="00032CEC" w:rsidRPr="008B17E3" w:rsidRDefault="00032CEC" w:rsidP="00157EF1">
            <w:pPr>
              <w:rPr>
                <w:b/>
              </w:rPr>
            </w:pPr>
            <w:r w:rsidRPr="008B17E3">
              <w:rPr>
                <w:b/>
              </w:rPr>
              <w:t>Stopping rules</w:t>
            </w:r>
            <w:r>
              <w:rPr>
                <w:b/>
              </w:rPr>
              <w:t xml:space="preserve"> (as written in the DMC Charter)</w:t>
            </w:r>
          </w:p>
        </w:tc>
        <w:tc>
          <w:tcPr>
            <w:tcW w:w="6946" w:type="dxa"/>
          </w:tcPr>
          <w:p w14:paraId="059249C8" w14:textId="77777777" w:rsidR="00032CEC" w:rsidRPr="00A00801" w:rsidRDefault="00032CEC" w:rsidP="006E394E">
            <w:r w:rsidRPr="00A00801">
              <w:rPr>
                <w:szCs w:val="24"/>
              </w:rPr>
              <w:t>The DMC will work on the principle that a difference of</w:t>
            </w:r>
            <w:r w:rsidRPr="00A00801">
              <w:rPr>
                <w:b/>
                <w:szCs w:val="24"/>
              </w:rPr>
              <w:t xml:space="preserve"> at least 3 standard </w:t>
            </w:r>
            <w:r w:rsidR="006E394E">
              <w:rPr>
                <w:b/>
                <w:szCs w:val="24"/>
              </w:rPr>
              <w:t>errors</w:t>
            </w:r>
            <w:r w:rsidRPr="00A00801">
              <w:rPr>
                <w:szCs w:val="24"/>
              </w:rPr>
              <w:t xml:space="preserve"> between groups in an interim analysis of the primary outcome is needed to justify halting, or modifying, a study before the planned completed recruitment.</w:t>
            </w:r>
          </w:p>
        </w:tc>
      </w:tr>
    </w:tbl>
    <w:p w14:paraId="288C97FD" w14:textId="77777777" w:rsidR="00032CEC" w:rsidRDefault="00032CEC" w:rsidP="00032CEC"/>
    <w:p w14:paraId="34AF8054" w14:textId="77777777" w:rsidR="00032CEC" w:rsidRDefault="00032CEC" w:rsidP="00032CEC"/>
    <w:p w14:paraId="4BDAF1EE" w14:textId="77777777" w:rsidR="00032CEC" w:rsidRDefault="00032CEC" w:rsidP="00032CEC"/>
    <w:p w14:paraId="29800204" w14:textId="77777777" w:rsidR="00032CEC" w:rsidRDefault="00032CEC" w:rsidP="00032CEC"/>
    <w:p w14:paraId="2EDA2307" w14:textId="77777777" w:rsidR="00032CEC" w:rsidRDefault="00032CEC" w:rsidP="00032CEC"/>
    <w:p w14:paraId="017E99A4" w14:textId="77777777" w:rsidR="00032CEC" w:rsidRDefault="00032CEC" w:rsidP="00032CEC"/>
    <w:p w14:paraId="70D8D0BD" w14:textId="77777777" w:rsidR="00032CEC" w:rsidRDefault="00032CEC" w:rsidP="00032CEC"/>
    <w:p w14:paraId="48CCCA49" w14:textId="77777777" w:rsidR="00032CEC" w:rsidRDefault="00032CEC" w:rsidP="00032CEC">
      <w:pPr>
        <w:rPr>
          <w:sz w:val="20"/>
          <w:szCs w:val="20"/>
        </w:rPr>
      </w:pPr>
      <w:bookmarkStart w:id="1" w:name="_Toc433284440"/>
      <w:r w:rsidRPr="004E2DE3">
        <w:lastRenderedPageBreak/>
        <w:t xml:space="preserve">Trial Flow </w:t>
      </w:r>
      <w:r w:rsidRPr="005B4678">
        <w:t>Chart</w:t>
      </w:r>
      <w:bookmarkEnd w:id="1"/>
      <w:r>
        <w:rPr>
          <w:sz w:val="20"/>
          <w:szCs w:val="20"/>
        </w:rPr>
        <w:tab/>
      </w:r>
    </w:p>
    <w:p w14:paraId="73793FFD" w14:textId="77777777" w:rsidR="00032CEC" w:rsidRDefault="00032CEC" w:rsidP="00032CEC">
      <w:pPr>
        <w:rPr>
          <w:sz w:val="20"/>
          <w:szCs w:val="20"/>
        </w:rPr>
      </w:pPr>
    </w:p>
    <w:p w14:paraId="0D98B537" w14:textId="77777777" w:rsidR="00032CEC" w:rsidRPr="00B2763C" w:rsidRDefault="00032CEC" w:rsidP="00032CEC"/>
    <w:p w14:paraId="366CAC76" w14:textId="77777777" w:rsidR="00032CEC" w:rsidRDefault="00032CEC" w:rsidP="00032CEC">
      <w:pPr>
        <w:tabs>
          <w:tab w:val="left" w:pos="1410"/>
        </w:tabs>
      </w:pPr>
      <w:r>
        <w:rPr>
          <w:noProof/>
        </w:rPr>
        <mc:AlternateContent>
          <mc:Choice Requires="wpg">
            <w:drawing>
              <wp:inline distT="0" distB="0" distL="0" distR="0" wp14:anchorId="63A5E5E9" wp14:editId="6E72030B">
                <wp:extent cx="5661025" cy="8128000"/>
                <wp:effectExtent l="19050" t="0" r="0" b="25400"/>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661025" cy="8128000"/>
                          <a:chOff x="1134" y="954"/>
                          <a:chExt cx="9540" cy="13500"/>
                        </a:xfrm>
                      </wpg:grpSpPr>
                      <wps:wsp>
                        <wps:cNvPr id="336" name="AutoShape 16"/>
                        <wps:cNvSpPr>
                          <a:spLocks noChangeAspect="1" noChangeArrowheads="1" noTextEdit="1"/>
                        </wps:cNvSpPr>
                        <wps:spPr bwMode="auto">
                          <a:xfrm>
                            <a:off x="1134" y="954"/>
                            <a:ext cx="9540" cy="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AutoShape 17"/>
                        <wps:cNvSpPr>
                          <a:spLocks noChangeArrowheads="1"/>
                        </wps:cNvSpPr>
                        <wps:spPr bwMode="auto">
                          <a:xfrm>
                            <a:off x="2214" y="9594"/>
                            <a:ext cx="7380" cy="540"/>
                          </a:xfrm>
                          <a:prstGeom prst="roundRect">
                            <a:avLst>
                              <a:gd name="adj" fmla="val 16667"/>
                            </a:avLst>
                          </a:prstGeom>
                          <a:solidFill>
                            <a:srgbClr val="EAEAEA"/>
                          </a:solidFill>
                          <a:ln w="25400">
                            <a:solidFill>
                              <a:srgbClr val="000000"/>
                            </a:solidFill>
                            <a:round/>
                            <a:headEnd/>
                            <a:tailEnd/>
                          </a:ln>
                        </wps:spPr>
                        <wps:txbx>
                          <w:txbxContent>
                            <w:p w14:paraId="7C0B11DB" w14:textId="77777777" w:rsidR="00032CEC" w:rsidRPr="00615C98" w:rsidRDefault="00032CEC" w:rsidP="00032CEC">
                              <w:pPr>
                                <w:jc w:val="center"/>
                                <w:rPr>
                                  <w:sz w:val="20"/>
                                  <w:szCs w:val="20"/>
                                </w:rPr>
                              </w:pPr>
                              <w:r w:rsidRPr="00A2169F">
                                <w:rPr>
                                  <w:b/>
                                  <w:sz w:val="20"/>
                                  <w:szCs w:val="20"/>
                                </w:rPr>
                                <w:t>Annual</w:t>
                              </w:r>
                              <w:r>
                                <w:rPr>
                                  <w:b/>
                                  <w:sz w:val="20"/>
                                  <w:szCs w:val="20"/>
                                </w:rPr>
                                <w:t>:</w:t>
                              </w:r>
                              <w:r w:rsidRPr="00A2169F">
                                <w:rPr>
                                  <w:b/>
                                  <w:sz w:val="20"/>
                                  <w:szCs w:val="20"/>
                                </w:rPr>
                                <w:t xml:space="preserve"> </w:t>
                              </w:r>
                              <w:r w:rsidRPr="007C0376">
                                <w:rPr>
                                  <w:sz w:val="20"/>
                                  <w:szCs w:val="20"/>
                                </w:rPr>
                                <w:t>central follow-up</w:t>
                              </w:r>
                              <w:r>
                                <w:rPr>
                                  <w:sz w:val="20"/>
                                  <w:szCs w:val="20"/>
                                </w:rPr>
                                <w:t xml:space="preserve"> via both participant and their general practitioner</w:t>
                              </w:r>
                            </w:p>
                          </w:txbxContent>
                        </wps:txbx>
                        <wps:bodyPr rot="0" vert="horz" wrap="square" lIns="36000" tIns="72000" rIns="36000" bIns="72000" anchor="t" anchorCtr="0" upright="1">
                          <a:noAutofit/>
                        </wps:bodyPr>
                      </wps:wsp>
                      <wps:wsp>
                        <wps:cNvPr id="338" name="AutoShape 18"/>
                        <wps:cNvSpPr>
                          <a:spLocks noChangeArrowheads="1"/>
                        </wps:cNvSpPr>
                        <wps:spPr bwMode="auto">
                          <a:xfrm>
                            <a:off x="1314" y="13835"/>
                            <a:ext cx="9180" cy="619"/>
                          </a:xfrm>
                          <a:prstGeom prst="roundRect">
                            <a:avLst>
                              <a:gd name="adj" fmla="val 16667"/>
                            </a:avLst>
                          </a:prstGeom>
                          <a:solidFill>
                            <a:srgbClr val="EAEAEA"/>
                          </a:solidFill>
                          <a:ln w="25400">
                            <a:solidFill>
                              <a:srgbClr val="000000"/>
                            </a:solidFill>
                            <a:round/>
                            <a:headEnd/>
                            <a:tailEnd/>
                          </a:ln>
                        </wps:spPr>
                        <wps:txbx>
                          <w:txbxContent>
                            <w:p w14:paraId="038E9925" w14:textId="77777777" w:rsidR="00032CEC" w:rsidRPr="00615C98" w:rsidRDefault="00032CEC" w:rsidP="00032CEC">
                              <w:pPr>
                                <w:jc w:val="center"/>
                                <w:rPr>
                                  <w:sz w:val="20"/>
                                  <w:szCs w:val="20"/>
                                </w:rPr>
                              </w:pPr>
                              <w:r>
                                <w:rPr>
                                  <w:b/>
                                  <w:sz w:val="20"/>
                                  <w:szCs w:val="20"/>
                                </w:rPr>
                                <w:t xml:space="preserve">Annual: </w:t>
                              </w:r>
                              <w:r w:rsidRPr="007C0376">
                                <w:rPr>
                                  <w:sz w:val="20"/>
                                  <w:szCs w:val="20"/>
                                </w:rPr>
                                <w:t>administrative data</w:t>
                              </w:r>
                              <w:r>
                                <w:rPr>
                                  <w:sz w:val="20"/>
                                  <w:szCs w:val="20"/>
                                </w:rPr>
                                <w:t xml:space="preserve"> (f</w:t>
                              </w:r>
                              <w:r w:rsidRPr="00615C98">
                                <w:rPr>
                                  <w:sz w:val="20"/>
                                  <w:szCs w:val="20"/>
                                </w:rPr>
                                <w:t>lagging</w:t>
                              </w:r>
                              <w:r>
                                <w:rPr>
                                  <w:sz w:val="20"/>
                                  <w:szCs w:val="20"/>
                                </w:rPr>
                                <w:t xml:space="preserve"> and hospital admissions)</w:t>
                              </w:r>
                            </w:p>
                          </w:txbxContent>
                        </wps:txbx>
                        <wps:bodyPr rot="0" vert="horz" wrap="square" lIns="36000" tIns="72000" rIns="36000" bIns="72000" anchor="t" anchorCtr="0" upright="1">
                          <a:noAutofit/>
                        </wps:bodyPr>
                      </wps:wsp>
                      <wps:wsp>
                        <wps:cNvPr id="339" name="Line 19"/>
                        <wps:cNvCnPr/>
                        <wps:spPr bwMode="auto">
                          <a:xfrm flipV="1">
                            <a:off x="1494" y="8213"/>
                            <a:ext cx="2" cy="5701"/>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40" name="AutoShape 20"/>
                        <wps:cNvSpPr>
                          <a:spLocks noChangeArrowheads="1"/>
                        </wps:cNvSpPr>
                        <wps:spPr bwMode="auto">
                          <a:xfrm>
                            <a:off x="2214" y="13014"/>
                            <a:ext cx="126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CA51B9" w14:textId="77777777" w:rsidR="00032CEC" w:rsidRPr="00A2169F" w:rsidRDefault="00032CEC" w:rsidP="00032CEC">
                              <w:pPr>
                                <w:jc w:val="center"/>
                                <w:rPr>
                                  <w:sz w:val="20"/>
                                  <w:szCs w:val="20"/>
                                </w:rPr>
                              </w:pPr>
                              <w:r>
                                <w:rPr>
                                  <w:sz w:val="20"/>
                                  <w:szCs w:val="20"/>
                                </w:rPr>
                                <w:t>No outcome</w:t>
                              </w:r>
                            </w:p>
                          </w:txbxContent>
                        </wps:txbx>
                        <wps:bodyPr rot="0" vert="horz" wrap="square" lIns="36000" tIns="72000" rIns="36000" bIns="72000" anchor="t" anchorCtr="0" upright="1">
                          <a:noAutofit/>
                        </wps:bodyPr>
                      </wps:wsp>
                      <wps:wsp>
                        <wps:cNvPr id="341" name="AutoShape 21"/>
                        <wps:cNvSpPr>
                          <a:spLocks noChangeArrowheads="1"/>
                        </wps:cNvSpPr>
                        <wps:spPr bwMode="auto">
                          <a:xfrm>
                            <a:off x="2214" y="11754"/>
                            <a:ext cx="2520" cy="540"/>
                          </a:xfrm>
                          <a:prstGeom prst="roundRect">
                            <a:avLst>
                              <a:gd name="adj" fmla="val 16667"/>
                            </a:avLst>
                          </a:prstGeom>
                          <a:solidFill>
                            <a:srgbClr val="EAEAEA"/>
                          </a:solidFill>
                          <a:ln w="25400">
                            <a:solidFill>
                              <a:srgbClr val="000000"/>
                            </a:solidFill>
                            <a:round/>
                            <a:headEnd/>
                            <a:tailEnd/>
                          </a:ln>
                        </wps:spPr>
                        <wps:txbx>
                          <w:txbxContent>
                            <w:p w14:paraId="3A7AE48E" w14:textId="77777777" w:rsidR="00032CEC" w:rsidRPr="00A2169F" w:rsidRDefault="00032CEC" w:rsidP="00032CEC">
                              <w:pPr>
                                <w:jc w:val="center"/>
                                <w:rPr>
                                  <w:sz w:val="20"/>
                                  <w:szCs w:val="20"/>
                                </w:rPr>
                              </w:pPr>
                              <w:r>
                                <w:rPr>
                                  <w:sz w:val="20"/>
                                  <w:szCs w:val="20"/>
                                </w:rPr>
                                <w:t>Participant questionnaire</w:t>
                              </w:r>
                            </w:p>
                          </w:txbxContent>
                        </wps:txbx>
                        <wps:bodyPr rot="0" vert="horz" wrap="square" lIns="36000" tIns="72000" rIns="36000" bIns="72000" anchor="t" anchorCtr="0" upright="1">
                          <a:noAutofit/>
                        </wps:bodyPr>
                      </wps:wsp>
                      <wps:wsp>
                        <wps:cNvPr id="342" name="AutoShape 22"/>
                        <wps:cNvSpPr>
                          <a:spLocks noChangeArrowheads="1"/>
                        </wps:cNvSpPr>
                        <wps:spPr bwMode="auto">
                          <a:xfrm>
                            <a:off x="3654" y="1301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3A53C8" w14:textId="77777777" w:rsidR="00032CEC" w:rsidRPr="00A2169F" w:rsidRDefault="00032CEC" w:rsidP="00032CEC">
                              <w:pPr>
                                <w:jc w:val="center"/>
                                <w:rPr>
                                  <w:sz w:val="20"/>
                                  <w:szCs w:val="20"/>
                                </w:rPr>
                              </w:pPr>
                              <w:r>
                                <w:rPr>
                                  <w:sz w:val="20"/>
                                  <w:szCs w:val="20"/>
                                </w:rPr>
                                <w:t>Outcome</w:t>
                              </w:r>
                            </w:p>
                          </w:txbxContent>
                        </wps:txbx>
                        <wps:bodyPr rot="0" vert="horz" wrap="square" lIns="36000" tIns="72000" rIns="36000" bIns="72000" anchor="t" anchorCtr="0" upright="1">
                          <a:noAutofit/>
                        </wps:bodyPr>
                      </wps:wsp>
                      <wps:wsp>
                        <wps:cNvPr id="343" name="AutoShape 23"/>
                        <wps:cNvSpPr>
                          <a:spLocks noChangeArrowheads="1"/>
                        </wps:cNvSpPr>
                        <wps:spPr bwMode="auto">
                          <a:xfrm>
                            <a:off x="5094" y="11754"/>
                            <a:ext cx="1620" cy="720"/>
                          </a:xfrm>
                          <a:prstGeom prst="roundRect">
                            <a:avLst>
                              <a:gd name="adj" fmla="val 16667"/>
                            </a:avLst>
                          </a:prstGeom>
                          <a:solidFill>
                            <a:srgbClr val="EAEAEA"/>
                          </a:solidFill>
                          <a:ln w="25400">
                            <a:solidFill>
                              <a:srgbClr val="000000"/>
                            </a:solidFill>
                            <a:round/>
                            <a:headEnd/>
                            <a:tailEnd/>
                          </a:ln>
                        </wps:spPr>
                        <wps:txbx>
                          <w:txbxContent>
                            <w:p w14:paraId="3B544CAF" w14:textId="77777777" w:rsidR="00032CEC" w:rsidRPr="007C0376" w:rsidRDefault="00032CEC" w:rsidP="00032CEC">
                              <w:pPr>
                                <w:jc w:val="center"/>
                                <w:rPr>
                                  <w:sz w:val="20"/>
                                  <w:szCs w:val="20"/>
                                </w:rPr>
                              </w:pPr>
                              <w:r w:rsidRPr="007C0376">
                                <w:rPr>
                                  <w:sz w:val="20"/>
                                  <w:szCs w:val="20"/>
                                </w:rPr>
                                <w:t xml:space="preserve">Local follow-up via </w:t>
                              </w:r>
                              <w:r>
                                <w:rPr>
                                  <w:sz w:val="20"/>
                                  <w:szCs w:val="20"/>
                                </w:rPr>
                                <w:t>C</w:t>
                              </w:r>
                              <w:r w:rsidRPr="007C0376">
                                <w:rPr>
                                  <w:sz w:val="20"/>
                                  <w:szCs w:val="20"/>
                                </w:rPr>
                                <w:t>RN</w:t>
                              </w:r>
                            </w:p>
                          </w:txbxContent>
                        </wps:txbx>
                        <wps:bodyPr rot="0" vert="horz" wrap="square" lIns="36000" tIns="36000" rIns="36000" bIns="36000" anchor="t" anchorCtr="0" upright="1">
                          <a:noAutofit/>
                        </wps:bodyPr>
                      </wps:wsp>
                      <wps:wsp>
                        <wps:cNvPr id="344" name="AutoShape 24"/>
                        <wps:cNvSpPr>
                          <a:spLocks noChangeArrowheads="1"/>
                        </wps:cNvSpPr>
                        <wps:spPr bwMode="auto">
                          <a:xfrm>
                            <a:off x="8334" y="13014"/>
                            <a:ext cx="126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49F43E" w14:textId="77777777" w:rsidR="00032CEC" w:rsidRPr="00A2169F" w:rsidRDefault="00032CEC" w:rsidP="00032CEC">
                              <w:pPr>
                                <w:jc w:val="center"/>
                                <w:rPr>
                                  <w:sz w:val="20"/>
                                  <w:szCs w:val="20"/>
                                </w:rPr>
                              </w:pPr>
                              <w:r>
                                <w:rPr>
                                  <w:sz w:val="20"/>
                                  <w:szCs w:val="20"/>
                                </w:rPr>
                                <w:t>No outcome</w:t>
                              </w:r>
                            </w:p>
                          </w:txbxContent>
                        </wps:txbx>
                        <wps:bodyPr rot="0" vert="horz" wrap="square" lIns="36000" tIns="72000" rIns="36000" bIns="72000" anchor="t" anchorCtr="0" upright="1">
                          <a:noAutofit/>
                        </wps:bodyPr>
                      </wps:wsp>
                      <wps:wsp>
                        <wps:cNvPr id="345" name="AutoShape 25"/>
                        <wps:cNvSpPr>
                          <a:spLocks noChangeArrowheads="1"/>
                        </wps:cNvSpPr>
                        <wps:spPr bwMode="auto">
                          <a:xfrm>
                            <a:off x="7074" y="1301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C3D430" w14:textId="77777777" w:rsidR="00032CEC" w:rsidRPr="00A2169F" w:rsidRDefault="00032CEC" w:rsidP="00032CEC">
                              <w:pPr>
                                <w:jc w:val="center"/>
                                <w:rPr>
                                  <w:sz w:val="20"/>
                                  <w:szCs w:val="20"/>
                                </w:rPr>
                              </w:pPr>
                              <w:r>
                                <w:rPr>
                                  <w:sz w:val="20"/>
                                  <w:szCs w:val="20"/>
                                </w:rPr>
                                <w:t>Outcome</w:t>
                              </w:r>
                            </w:p>
                          </w:txbxContent>
                        </wps:txbx>
                        <wps:bodyPr rot="0" vert="horz" wrap="square" lIns="36000" tIns="72000" rIns="36000" bIns="72000" anchor="t" anchorCtr="0" upright="1">
                          <a:noAutofit/>
                        </wps:bodyPr>
                      </wps:wsp>
                      <wps:wsp>
                        <wps:cNvPr id="346" name="AutoShape 26"/>
                        <wps:cNvSpPr>
                          <a:spLocks noChangeArrowheads="1"/>
                        </wps:cNvSpPr>
                        <wps:spPr bwMode="auto">
                          <a:xfrm>
                            <a:off x="7074" y="11754"/>
                            <a:ext cx="2520" cy="540"/>
                          </a:xfrm>
                          <a:prstGeom prst="roundRect">
                            <a:avLst>
                              <a:gd name="adj" fmla="val 16667"/>
                            </a:avLst>
                          </a:prstGeom>
                          <a:solidFill>
                            <a:srgbClr val="EAEAEA"/>
                          </a:solidFill>
                          <a:ln w="25400">
                            <a:solidFill>
                              <a:srgbClr val="000000"/>
                            </a:solidFill>
                            <a:round/>
                            <a:headEnd/>
                            <a:tailEnd/>
                          </a:ln>
                        </wps:spPr>
                        <wps:txbx>
                          <w:txbxContent>
                            <w:p w14:paraId="0379CC97" w14:textId="77777777" w:rsidR="00032CEC" w:rsidRPr="00A2169F" w:rsidRDefault="00032CEC" w:rsidP="00032CEC">
                              <w:pPr>
                                <w:jc w:val="center"/>
                                <w:rPr>
                                  <w:sz w:val="20"/>
                                  <w:szCs w:val="20"/>
                                </w:rPr>
                              </w:pPr>
                              <w:r>
                                <w:rPr>
                                  <w:sz w:val="20"/>
                                  <w:szCs w:val="20"/>
                                </w:rPr>
                                <w:t>Participant questionnaire</w:t>
                              </w:r>
                            </w:p>
                          </w:txbxContent>
                        </wps:txbx>
                        <wps:bodyPr rot="0" vert="horz" wrap="square" lIns="36000" tIns="72000" rIns="36000" bIns="72000" anchor="t" anchorCtr="0" upright="1">
                          <a:noAutofit/>
                        </wps:bodyPr>
                      </wps:wsp>
                      <wps:wsp>
                        <wps:cNvPr id="347" name="AutoShape 27"/>
                        <wps:cNvSpPr>
                          <a:spLocks noChangeArrowheads="1"/>
                        </wps:cNvSpPr>
                        <wps:spPr bwMode="auto">
                          <a:xfrm>
                            <a:off x="8514" y="1085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19EDBE" w14:textId="77777777" w:rsidR="00032CEC" w:rsidRPr="00A2169F" w:rsidRDefault="00032CEC" w:rsidP="00032CEC">
                              <w:pPr>
                                <w:jc w:val="center"/>
                                <w:rPr>
                                  <w:sz w:val="20"/>
                                  <w:szCs w:val="20"/>
                                </w:rPr>
                              </w:pPr>
                              <w:r>
                                <w:rPr>
                                  <w:sz w:val="20"/>
                                  <w:szCs w:val="20"/>
                                </w:rPr>
                                <w:t>Alive</w:t>
                              </w:r>
                            </w:p>
                          </w:txbxContent>
                        </wps:txbx>
                        <wps:bodyPr rot="0" vert="horz" wrap="square" lIns="36000" tIns="72000" rIns="36000" bIns="72000" anchor="t" anchorCtr="0" upright="1">
                          <a:noAutofit/>
                        </wps:bodyPr>
                      </wps:wsp>
                      <wps:wsp>
                        <wps:cNvPr id="348" name="Line 28"/>
                        <wps:cNvCnPr/>
                        <wps:spPr bwMode="auto">
                          <a:xfrm flipV="1">
                            <a:off x="9053" y="113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49" name="AutoShape 29"/>
                        <wps:cNvSpPr>
                          <a:spLocks noChangeArrowheads="1"/>
                        </wps:cNvSpPr>
                        <wps:spPr bwMode="auto">
                          <a:xfrm>
                            <a:off x="7074" y="1085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138F9E" w14:textId="77777777" w:rsidR="00032CEC" w:rsidRPr="00A2169F" w:rsidRDefault="00032CEC" w:rsidP="00032CEC">
                              <w:pPr>
                                <w:jc w:val="center"/>
                                <w:rPr>
                                  <w:sz w:val="20"/>
                                  <w:szCs w:val="20"/>
                                </w:rPr>
                              </w:pPr>
                              <w:r>
                                <w:rPr>
                                  <w:sz w:val="20"/>
                                  <w:szCs w:val="20"/>
                                </w:rPr>
                                <w:t>Dead</w:t>
                              </w:r>
                            </w:p>
                          </w:txbxContent>
                        </wps:txbx>
                        <wps:bodyPr rot="0" vert="horz" wrap="square" lIns="36000" tIns="72000" rIns="36000" bIns="72000" anchor="t" anchorCtr="0" upright="1">
                          <a:noAutofit/>
                        </wps:bodyPr>
                      </wps:wsp>
                      <wps:wsp>
                        <wps:cNvPr id="350" name="Line 30"/>
                        <wps:cNvCnPr/>
                        <wps:spPr bwMode="auto">
                          <a:xfrm flipV="1">
                            <a:off x="9054" y="104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51" name="Line 31"/>
                        <wps:cNvCnPr/>
                        <wps:spPr bwMode="auto">
                          <a:xfrm flipV="1">
                            <a:off x="7614" y="104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52" name="Line 32"/>
                        <wps:cNvCnPr/>
                        <wps:spPr bwMode="auto">
                          <a:xfrm>
                            <a:off x="7614" y="10494"/>
                            <a:ext cx="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Line 33"/>
                        <wps:cNvCnPr/>
                        <wps:spPr bwMode="auto">
                          <a:xfrm flipV="1">
                            <a:off x="9054" y="1265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54" name="Line 34"/>
                        <wps:cNvCnPr/>
                        <wps:spPr bwMode="auto">
                          <a:xfrm flipV="1">
                            <a:off x="7614" y="1265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55" name="Line 35"/>
                        <wps:cNvCnPr/>
                        <wps:spPr bwMode="auto">
                          <a:xfrm>
                            <a:off x="7614" y="12654"/>
                            <a:ext cx="144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
                        <wps:cNvCnPr/>
                        <wps:spPr bwMode="auto">
                          <a:xfrm flipV="1">
                            <a:off x="8334" y="10134"/>
                            <a:ext cx="1"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37"/>
                        <wps:cNvCnPr/>
                        <wps:spPr bwMode="auto">
                          <a:xfrm flipV="1">
                            <a:off x="8334" y="12294"/>
                            <a:ext cx="1"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38"/>
                        <wps:cNvCnPr/>
                        <wps:spPr bwMode="auto">
                          <a:xfrm flipH="1">
                            <a:off x="6534" y="13374"/>
                            <a:ext cx="540"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9" name="Line 39"/>
                        <wps:cNvCnPr/>
                        <wps:spPr bwMode="auto">
                          <a:xfrm>
                            <a:off x="6532" y="12474"/>
                            <a:ext cx="3" cy="900"/>
                          </a:xfrm>
                          <a:prstGeom prst="line">
                            <a:avLst/>
                          </a:prstGeom>
                          <a:noFill/>
                          <a:ln w="12700">
                            <a:solidFill>
                              <a:srgbClr val="000000"/>
                            </a:solidFill>
                            <a:prstDash val="dash"/>
                            <a:round/>
                            <a:headEnd type="triangle" w="med" len="lg"/>
                            <a:tailEnd/>
                          </a:ln>
                          <a:extLst>
                            <a:ext uri="{909E8E84-426E-40DD-AFC4-6F175D3DCCD1}">
                              <a14:hiddenFill xmlns:a14="http://schemas.microsoft.com/office/drawing/2010/main">
                                <a:noFill/>
                              </a14:hiddenFill>
                            </a:ext>
                          </a:extLst>
                        </wps:spPr>
                        <wps:bodyPr/>
                      </wps:wsp>
                      <wps:wsp>
                        <wps:cNvPr id="360" name="Line 40"/>
                        <wps:cNvCnPr/>
                        <wps:spPr bwMode="auto">
                          <a:xfrm flipH="1">
                            <a:off x="6534" y="11034"/>
                            <a:ext cx="540"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1" name="Line 41"/>
                        <wps:cNvCnPr/>
                        <wps:spPr bwMode="auto">
                          <a:xfrm flipV="1">
                            <a:off x="6533" y="11034"/>
                            <a:ext cx="2" cy="720"/>
                          </a:xfrm>
                          <a:prstGeom prst="line">
                            <a:avLst/>
                          </a:prstGeom>
                          <a:noFill/>
                          <a:ln w="12700">
                            <a:solidFill>
                              <a:srgbClr val="000000"/>
                            </a:solidFill>
                            <a:prstDash val="dash"/>
                            <a:round/>
                            <a:headEnd type="triangle" w="med" len="lg"/>
                            <a:tailEnd/>
                          </a:ln>
                          <a:extLst>
                            <a:ext uri="{909E8E84-426E-40DD-AFC4-6F175D3DCCD1}">
                              <a14:hiddenFill xmlns:a14="http://schemas.microsoft.com/office/drawing/2010/main">
                                <a:noFill/>
                              </a14:hiddenFill>
                            </a:ext>
                          </a:extLst>
                        </wps:spPr>
                        <wps:bodyPr/>
                      </wps:wsp>
                      <wps:wsp>
                        <wps:cNvPr id="362" name="Line 42"/>
                        <wps:cNvCnPr/>
                        <wps:spPr bwMode="auto">
                          <a:xfrm flipV="1">
                            <a:off x="4193" y="1265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63" name="Line 43"/>
                        <wps:cNvCnPr/>
                        <wps:spPr bwMode="auto">
                          <a:xfrm flipV="1">
                            <a:off x="2753" y="1265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64" name="Line 44"/>
                        <wps:cNvCnPr/>
                        <wps:spPr bwMode="auto">
                          <a:xfrm>
                            <a:off x="2753" y="12654"/>
                            <a:ext cx="144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45"/>
                        <wps:cNvCnPr/>
                        <wps:spPr bwMode="auto">
                          <a:xfrm flipV="1">
                            <a:off x="3473" y="12294"/>
                            <a:ext cx="1"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46"/>
                        <wps:cNvSpPr>
                          <a:spLocks noChangeArrowheads="1"/>
                        </wps:cNvSpPr>
                        <wps:spPr bwMode="auto">
                          <a:xfrm>
                            <a:off x="3655" y="1085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58599B" w14:textId="77777777" w:rsidR="00032CEC" w:rsidRPr="00A2169F" w:rsidRDefault="00032CEC" w:rsidP="00032CEC">
                              <w:pPr>
                                <w:jc w:val="center"/>
                                <w:rPr>
                                  <w:sz w:val="20"/>
                                  <w:szCs w:val="20"/>
                                </w:rPr>
                              </w:pPr>
                              <w:r>
                                <w:rPr>
                                  <w:sz w:val="20"/>
                                  <w:szCs w:val="20"/>
                                </w:rPr>
                                <w:t>Dead</w:t>
                              </w:r>
                            </w:p>
                          </w:txbxContent>
                        </wps:txbx>
                        <wps:bodyPr rot="0" vert="horz" wrap="square" lIns="36000" tIns="72000" rIns="36000" bIns="72000" anchor="t" anchorCtr="0" upright="1">
                          <a:noAutofit/>
                        </wps:bodyPr>
                      </wps:wsp>
                      <wps:wsp>
                        <wps:cNvPr id="367" name="Line 47"/>
                        <wps:cNvCnPr/>
                        <wps:spPr bwMode="auto">
                          <a:xfrm flipV="1">
                            <a:off x="2754" y="113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68" name="AutoShape 48"/>
                        <wps:cNvSpPr>
                          <a:spLocks noChangeArrowheads="1"/>
                        </wps:cNvSpPr>
                        <wps:spPr bwMode="auto">
                          <a:xfrm>
                            <a:off x="2215" y="10854"/>
                            <a:ext cx="1080"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51D946" w14:textId="77777777" w:rsidR="00032CEC" w:rsidRPr="00A2169F" w:rsidRDefault="00032CEC" w:rsidP="00032CEC">
                              <w:pPr>
                                <w:jc w:val="center"/>
                                <w:rPr>
                                  <w:sz w:val="20"/>
                                  <w:szCs w:val="20"/>
                                </w:rPr>
                              </w:pPr>
                              <w:r>
                                <w:rPr>
                                  <w:sz w:val="20"/>
                                  <w:szCs w:val="20"/>
                                </w:rPr>
                                <w:t>Alive</w:t>
                              </w:r>
                            </w:p>
                          </w:txbxContent>
                        </wps:txbx>
                        <wps:bodyPr rot="0" vert="horz" wrap="square" lIns="36000" tIns="72000" rIns="36000" bIns="72000" anchor="t" anchorCtr="0" upright="1">
                          <a:noAutofit/>
                        </wps:bodyPr>
                      </wps:wsp>
                      <wps:wsp>
                        <wps:cNvPr id="369" name="Line 49"/>
                        <wps:cNvCnPr/>
                        <wps:spPr bwMode="auto">
                          <a:xfrm flipV="1">
                            <a:off x="4195" y="104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70" name="Line 50"/>
                        <wps:cNvCnPr/>
                        <wps:spPr bwMode="auto">
                          <a:xfrm flipV="1">
                            <a:off x="2755" y="10494"/>
                            <a:ext cx="1" cy="36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71" name="Line 51"/>
                        <wps:cNvCnPr/>
                        <wps:spPr bwMode="auto">
                          <a:xfrm>
                            <a:off x="2755" y="10494"/>
                            <a:ext cx="144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52"/>
                        <wps:cNvCnPr/>
                        <wps:spPr bwMode="auto">
                          <a:xfrm flipV="1">
                            <a:off x="3475" y="10134"/>
                            <a:ext cx="1"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Line 53"/>
                        <wps:cNvCnPr/>
                        <wps:spPr bwMode="auto">
                          <a:xfrm>
                            <a:off x="4734" y="11034"/>
                            <a:ext cx="540"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4" name="Line 54"/>
                        <wps:cNvCnPr/>
                        <wps:spPr bwMode="auto">
                          <a:xfrm flipH="1" flipV="1">
                            <a:off x="5273" y="11034"/>
                            <a:ext cx="2" cy="720"/>
                          </a:xfrm>
                          <a:prstGeom prst="line">
                            <a:avLst/>
                          </a:prstGeom>
                          <a:noFill/>
                          <a:ln w="12700">
                            <a:solidFill>
                              <a:srgbClr val="000000"/>
                            </a:solidFill>
                            <a:prstDash val="dash"/>
                            <a:round/>
                            <a:headEnd type="triangle" w="med" len="lg"/>
                            <a:tailEnd/>
                          </a:ln>
                          <a:extLst>
                            <a:ext uri="{909E8E84-426E-40DD-AFC4-6F175D3DCCD1}">
                              <a14:hiddenFill xmlns:a14="http://schemas.microsoft.com/office/drawing/2010/main">
                                <a:noFill/>
                              </a14:hiddenFill>
                            </a:ext>
                          </a:extLst>
                        </wps:spPr>
                        <wps:bodyPr/>
                      </wps:wsp>
                      <wps:wsp>
                        <wps:cNvPr id="375" name="Line 55"/>
                        <wps:cNvCnPr/>
                        <wps:spPr bwMode="auto">
                          <a:xfrm>
                            <a:off x="5274" y="12474"/>
                            <a:ext cx="3" cy="900"/>
                          </a:xfrm>
                          <a:prstGeom prst="line">
                            <a:avLst/>
                          </a:prstGeom>
                          <a:noFill/>
                          <a:ln w="12700">
                            <a:solidFill>
                              <a:srgbClr val="000000"/>
                            </a:solidFill>
                            <a:prstDash val="dash"/>
                            <a:round/>
                            <a:headEnd type="triangle" w="med" len="lg"/>
                            <a:tailEnd/>
                          </a:ln>
                          <a:extLst>
                            <a:ext uri="{909E8E84-426E-40DD-AFC4-6F175D3DCCD1}">
                              <a14:hiddenFill xmlns:a14="http://schemas.microsoft.com/office/drawing/2010/main">
                                <a:noFill/>
                              </a14:hiddenFill>
                            </a:ext>
                          </a:extLst>
                        </wps:spPr>
                        <wps:bodyPr/>
                      </wps:wsp>
                      <wps:wsp>
                        <wps:cNvPr id="376" name="Line 56"/>
                        <wps:cNvCnPr/>
                        <wps:spPr bwMode="auto">
                          <a:xfrm flipH="1">
                            <a:off x="4734" y="13374"/>
                            <a:ext cx="540"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7" name="Line 57"/>
                        <wps:cNvCnPr/>
                        <wps:spPr bwMode="auto">
                          <a:xfrm>
                            <a:off x="7614" y="13734"/>
                            <a:ext cx="252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 name="Line 58"/>
                        <wps:cNvCnPr/>
                        <wps:spPr bwMode="auto">
                          <a:xfrm>
                            <a:off x="7614" y="13554"/>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9" name="Line 59"/>
                        <wps:cNvCnPr/>
                        <wps:spPr bwMode="auto">
                          <a:xfrm>
                            <a:off x="9053" y="13554"/>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60"/>
                        <wps:cNvCnPr/>
                        <wps:spPr bwMode="auto">
                          <a:xfrm flipV="1">
                            <a:off x="10134" y="9774"/>
                            <a:ext cx="1" cy="39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61"/>
                        <wps:cNvCnPr/>
                        <wps:spPr bwMode="auto">
                          <a:xfrm flipH="1">
                            <a:off x="9594" y="9774"/>
                            <a:ext cx="540" cy="1"/>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82" name="Line 62"/>
                        <wps:cNvCnPr/>
                        <wps:spPr bwMode="auto">
                          <a:xfrm flipH="1" flipV="1">
                            <a:off x="10314" y="8213"/>
                            <a:ext cx="3" cy="5701"/>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83" name="Line 63"/>
                        <wps:cNvCnPr/>
                        <wps:spPr bwMode="auto">
                          <a:xfrm>
                            <a:off x="1674" y="13734"/>
                            <a:ext cx="252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4" name="Line 64"/>
                        <wps:cNvCnPr/>
                        <wps:spPr bwMode="auto">
                          <a:xfrm>
                            <a:off x="2753" y="13554"/>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65"/>
                        <wps:cNvCnPr/>
                        <wps:spPr bwMode="auto">
                          <a:xfrm>
                            <a:off x="4192" y="13554"/>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 name="Line 66"/>
                        <wps:cNvCnPr/>
                        <wps:spPr bwMode="auto">
                          <a:xfrm flipV="1">
                            <a:off x="1674" y="9774"/>
                            <a:ext cx="1" cy="39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 name="Line 67"/>
                        <wps:cNvCnPr/>
                        <wps:spPr bwMode="auto">
                          <a:xfrm>
                            <a:off x="1674" y="9774"/>
                            <a:ext cx="540" cy="1"/>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88" name="AutoShape 68"/>
                        <wps:cNvSpPr>
                          <a:spLocks noChangeArrowheads="1"/>
                        </wps:cNvSpPr>
                        <wps:spPr bwMode="auto">
                          <a:xfrm>
                            <a:off x="1786" y="8605"/>
                            <a:ext cx="8250" cy="540"/>
                          </a:xfrm>
                          <a:prstGeom prst="roundRect">
                            <a:avLst>
                              <a:gd name="adj" fmla="val 16667"/>
                            </a:avLst>
                          </a:prstGeom>
                          <a:solidFill>
                            <a:srgbClr val="EAEAEA"/>
                          </a:solidFill>
                          <a:ln w="25400">
                            <a:solidFill>
                              <a:srgbClr val="000000"/>
                            </a:solidFill>
                            <a:round/>
                            <a:headEnd/>
                            <a:tailEnd/>
                          </a:ln>
                        </wps:spPr>
                        <wps:txbx>
                          <w:txbxContent>
                            <w:p w14:paraId="1AB2333A" w14:textId="77777777" w:rsidR="00032CEC" w:rsidRPr="00615C98" w:rsidRDefault="00032CEC" w:rsidP="00032CEC">
                              <w:pPr>
                                <w:jc w:val="center"/>
                                <w:rPr>
                                  <w:sz w:val="20"/>
                                  <w:szCs w:val="20"/>
                                </w:rPr>
                              </w:pPr>
                              <w:r>
                                <w:rPr>
                                  <w:b/>
                                  <w:sz w:val="20"/>
                                  <w:szCs w:val="20"/>
                                </w:rPr>
                                <w:t>Hospital/clinic discharge:</w:t>
                              </w:r>
                              <w:r>
                                <w:rPr>
                                  <w:sz w:val="20"/>
                                  <w:szCs w:val="20"/>
                                </w:rPr>
                                <w:t xml:space="preserve"> local follow-up form, central prompt to participant</w:t>
                              </w:r>
                            </w:p>
                          </w:txbxContent>
                        </wps:txbx>
                        <wps:bodyPr rot="0" vert="horz" wrap="square" lIns="36000" tIns="72000" rIns="36000" bIns="72000" anchor="t" anchorCtr="0" upright="1">
                          <a:noAutofit/>
                        </wps:bodyPr>
                      </wps:wsp>
                      <wps:wsp>
                        <wps:cNvPr id="389" name="Line 69"/>
                        <wps:cNvCnPr/>
                        <wps:spPr bwMode="auto">
                          <a:xfrm flipV="1">
                            <a:off x="9052" y="9145"/>
                            <a:ext cx="1" cy="44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0" name="Line 70"/>
                        <wps:cNvCnPr/>
                        <wps:spPr bwMode="auto">
                          <a:xfrm flipH="1" flipV="1">
                            <a:off x="2755" y="9145"/>
                            <a:ext cx="1" cy="44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1" name="AutoShape 71"/>
                        <wps:cNvSpPr>
                          <a:spLocks noChangeArrowheads="1"/>
                        </wps:cNvSpPr>
                        <wps:spPr bwMode="auto">
                          <a:xfrm>
                            <a:off x="1134" y="6939"/>
                            <a:ext cx="3827" cy="1387"/>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16CEA3D" w14:textId="77777777" w:rsidR="00032CEC" w:rsidRPr="00771030" w:rsidRDefault="00032CEC" w:rsidP="00032CEC">
                              <w:pPr>
                                <w:jc w:val="center"/>
                                <w:rPr>
                                  <w:sz w:val="20"/>
                                  <w:szCs w:val="20"/>
                                </w:rPr>
                              </w:pPr>
                              <w:r>
                                <w:rPr>
                                  <w:b/>
                                  <w:sz w:val="20"/>
                                  <w:szCs w:val="20"/>
                                </w:rPr>
                                <w:t>START</w:t>
                              </w:r>
                              <w:r w:rsidRPr="00B4357E">
                                <w:rPr>
                                  <w:b/>
                                  <w:sz w:val="20"/>
                                  <w:szCs w:val="20"/>
                                </w:rPr>
                                <w:t xml:space="preserve"> antiplatelet </w:t>
                              </w:r>
                              <w:r>
                                <w:rPr>
                                  <w:b/>
                                  <w:sz w:val="20"/>
                                  <w:szCs w:val="20"/>
                                </w:rPr>
                                <w:t>drug(s)</w:t>
                              </w:r>
                              <w:r>
                                <w:rPr>
                                  <w:b/>
                                  <w:sz w:val="20"/>
                                  <w:szCs w:val="20"/>
                                </w:rPr>
                                <w:br/>
                              </w:r>
                              <w:r w:rsidRPr="00FC5AC0">
                                <w:rPr>
                                  <w:sz w:val="18"/>
                                  <w:szCs w:val="18"/>
                                </w:rPr>
                                <w:t>(</w:t>
                              </w:r>
                              <w:r w:rsidRPr="00D712FF">
                                <w:rPr>
                                  <w:sz w:val="16"/>
                                  <w:szCs w:val="16"/>
                                </w:rPr>
                                <w:t>one or more of aspirin, clopidogrel, or dipyridamole, chosen by patient’s physician pre-randomisation</w:t>
                              </w:r>
                              <w:r w:rsidRPr="00FC5AC0">
                                <w:rPr>
                                  <w:sz w:val="18"/>
                                  <w:szCs w:val="18"/>
                                </w:rPr>
                                <w:t>)</w:t>
                              </w:r>
                            </w:p>
                          </w:txbxContent>
                        </wps:txbx>
                        <wps:bodyPr rot="0" vert="horz" wrap="square" lIns="36000" tIns="72000" rIns="36000" bIns="72000" anchor="t" anchorCtr="0" upright="1">
                          <a:noAutofit/>
                        </wps:bodyPr>
                      </wps:wsp>
                      <wps:wsp>
                        <wps:cNvPr id="392" name="AutoShape 72"/>
                        <wps:cNvSpPr>
                          <a:spLocks noChangeArrowheads="1"/>
                        </wps:cNvSpPr>
                        <wps:spPr bwMode="auto">
                          <a:xfrm>
                            <a:off x="7614" y="6939"/>
                            <a:ext cx="2880" cy="1274"/>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285575E" w14:textId="77777777" w:rsidR="00032CEC" w:rsidRPr="00B4357E" w:rsidRDefault="00032CEC" w:rsidP="00032CEC">
                              <w:pPr>
                                <w:spacing w:before="300"/>
                                <w:jc w:val="center"/>
                                <w:rPr>
                                  <w:b/>
                                  <w:sz w:val="20"/>
                                  <w:szCs w:val="20"/>
                                </w:rPr>
                              </w:pPr>
                              <w:r>
                                <w:rPr>
                                  <w:b/>
                                  <w:sz w:val="20"/>
                                  <w:szCs w:val="20"/>
                                </w:rPr>
                                <w:t>AVOID</w:t>
                              </w:r>
                              <w:r w:rsidRPr="00B4357E">
                                <w:rPr>
                                  <w:b/>
                                  <w:sz w:val="20"/>
                                  <w:szCs w:val="20"/>
                                </w:rPr>
                                <w:t xml:space="preserve"> antiplatelet </w:t>
                              </w:r>
                              <w:r>
                                <w:rPr>
                                  <w:b/>
                                  <w:sz w:val="20"/>
                                  <w:szCs w:val="20"/>
                                </w:rPr>
                                <w:t>drugs</w:t>
                              </w:r>
                            </w:p>
                          </w:txbxContent>
                        </wps:txbx>
                        <wps:bodyPr rot="0" vert="horz" wrap="square" lIns="36000" tIns="72000" rIns="36000" bIns="72000" anchor="t" anchorCtr="0" upright="1">
                          <a:noAutofit/>
                        </wps:bodyPr>
                      </wps:wsp>
                      <wps:wsp>
                        <wps:cNvPr id="393" name="Line 73"/>
                        <wps:cNvCnPr/>
                        <wps:spPr bwMode="auto">
                          <a:xfrm flipH="1" flipV="1">
                            <a:off x="9058" y="8213"/>
                            <a:ext cx="1" cy="392"/>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4" name="Line 74"/>
                        <wps:cNvCnPr>
                          <a:endCxn id="391" idx="2"/>
                        </wps:cNvCnPr>
                        <wps:spPr bwMode="auto">
                          <a:xfrm flipV="1">
                            <a:off x="2932" y="8326"/>
                            <a:ext cx="115" cy="27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5" name="AutoShape 75"/>
                        <wps:cNvSpPr>
                          <a:spLocks noChangeArrowheads="1"/>
                        </wps:cNvSpPr>
                        <wps:spPr bwMode="auto">
                          <a:xfrm>
                            <a:off x="3034" y="5693"/>
                            <a:ext cx="5559" cy="577"/>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0FE72AE" w14:textId="77777777" w:rsidR="00032CEC" w:rsidRPr="00B4357E" w:rsidRDefault="00032CEC" w:rsidP="00032CEC">
                              <w:pPr>
                                <w:jc w:val="center"/>
                                <w:rPr>
                                  <w:b/>
                                  <w:sz w:val="20"/>
                                  <w:szCs w:val="20"/>
                                </w:rPr>
                              </w:pPr>
                              <w:r>
                                <w:rPr>
                                  <w:b/>
                                  <w:sz w:val="20"/>
                                  <w:szCs w:val="20"/>
                                </w:rPr>
                                <w:t>Randomise</w:t>
                              </w:r>
                            </w:p>
                          </w:txbxContent>
                        </wps:txbx>
                        <wps:bodyPr rot="0" vert="horz" wrap="square" lIns="36000" tIns="72000" rIns="36000" bIns="72000" anchor="t" anchorCtr="0" upright="1">
                          <a:noAutofit/>
                        </wps:bodyPr>
                      </wps:wsp>
                      <wps:wsp>
                        <wps:cNvPr id="396" name="Line 76"/>
                        <wps:cNvCnPr/>
                        <wps:spPr bwMode="auto">
                          <a:xfrm>
                            <a:off x="5814" y="6233"/>
                            <a:ext cx="1" cy="2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Line 77"/>
                        <wps:cNvCnPr/>
                        <wps:spPr bwMode="auto">
                          <a:xfrm flipV="1">
                            <a:off x="9048" y="6664"/>
                            <a:ext cx="4" cy="275"/>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8" name="Line 78"/>
                        <wps:cNvCnPr/>
                        <wps:spPr bwMode="auto">
                          <a:xfrm flipV="1">
                            <a:off x="2918" y="6664"/>
                            <a:ext cx="7" cy="275"/>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399" name="Line 79"/>
                        <wps:cNvCnPr/>
                        <wps:spPr bwMode="auto">
                          <a:xfrm>
                            <a:off x="2918" y="6663"/>
                            <a:ext cx="613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 name="Oval 80"/>
                        <wps:cNvSpPr>
                          <a:spLocks noChangeArrowheads="1"/>
                        </wps:cNvSpPr>
                        <wps:spPr bwMode="auto">
                          <a:xfrm>
                            <a:off x="5539" y="6399"/>
                            <a:ext cx="547" cy="540"/>
                          </a:xfrm>
                          <a:prstGeom prst="ellipse">
                            <a:avLst/>
                          </a:prstGeom>
                          <a:solidFill>
                            <a:srgbClr val="FFFFFF"/>
                          </a:solidFill>
                          <a:ln w="9525">
                            <a:solidFill>
                              <a:srgbClr val="000000"/>
                            </a:solidFill>
                            <a:round/>
                            <a:headEnd/>
                            <a:tailEnd/>
                          </a:ln>
                        </wps:spPr>
                        <wps:txbx>
                          <w:txbxContent>
                            <w:p w14:paraId="30E1ED6B" w14:textId="77777777" w:rsidR="00032CEC" w:rsidRPr="00640800" w:rsidRDefault="00032CEC" w:rsidP="00032CEC">
                              <w:pPr>
                                <w:spacing w:before="40"/>
                                <w:jc w:val="center"/>
                                <w:rPr>
                                  <w:b/>
                                  <w:sz w:val="20"/>
                                  <w:szCs w:val="20"/>
                                </w:rPr>
                              </w:pPr>
                              <w:r w:rsidRPr="00640800">
                                <w:rPr>
                                  <w:b/>
                                  <w:sz w:val="20"/>
                                  <w:szCs w:val="20"/>
                                </w:rPr>
                                <w:t>1:1</w:t>
                              </w:r>
                            </w:p>
                          </w:txbxContent>
                        </wps:txbx>
                        <wps:bodyPr rot="0" vert="horz" wrap="square" lIns="18000" tIns="10800" rIns="18000" bIns="10800" anchor="t" anchorCtr="0" upright="1">
                          <a:noAutofit/>
                        </wps:bodyPr>
                      </wps:wsp>
                      <wps:wsp>
                        <wps:cNvPr id="401" name="Line 81"/>
                        <wps:cNvCnPr/>
                        <wps:spPr bwMode="auto">
                          <a:xfrm flipV="1">
                            <a:off x="4618" y="5373"/>
                            <a:ext cx="1" cy="302"/>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02" name="AutoShape 82"/>
                        <wps:cNvSpPr>
                          <a:spLocks noChangeArrowheads="1"/>
                        </wps:cNvSpPr>
                        <wps:spPr bwMode="auto">
                          <a:xfrm>
                            <a:off x="3034" y="3553"/>
                            <a:ext cx="554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E482E9" w14:textId="77777777" w:rsidR="00032CEC" w:rsidRPr="00A2169F" w:rsidRDefault="00032CEC" w:rsidP="00032CEC">
                              <w:pPr>
                                <w:jc w:val="center"/>
                                <w:rPr>
                                  <w:sz w:val="20"/>
                                  <w:szCs w:val="20"/>
                                </w:rPr>
                              </w:pPr>
                              <w:r>
                                <w:rPr>
                                  <w:sz w:val="20"/>
                                  <w:szCs w:val="20"/>
                                </w:rPr>
                                <w:t>Collect baseline data</w:t>
                              </w:r>
                            </w:p>
                          </w:txbxContent>
                        </wps:txbx>
                        <wps:bodyPr rot="0" vert="horz" wrap="square" lIns="36000" tIns="72000" rIns="36000" bIns="72000" anchor="t" anchorCtr="0" upright="1">
                          <a:noAutofit/>
                        </wps:bodyPr>
                      </wps:wsp>
                      <wps:wsp>
                        <wps:cNvPr id="403" name="AutoShape 83"/>
                        <wps:cNvSpPr>
                          <a:spLocks noChangeArrowheads="1"/>
                        </wps:cNvSpPr>
                        <wps:spPr bwMode="auto">
                          <a:xfrm>
                            <a:off x="3034" y="2704"/>
                            <a:ext cx="555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9CBC3D" w14:textId="77777777" w:rsidR="00032CEC" w:rsidRPr="00A2169F" w:rsidRDefault="00032CEC" w:rsidP="00032CEC">
                              <w:pPr>
                                <w:jc w:val="center"/>
                                <w:rPr>
                                  <w:sz w:val="20"/>
                                  <w:szCs w:val="20"/>
                                </w:rPr>
                              </w:pPr>
                              <w:r>
                                <w:rPr>
                                  <w:sz w:val="20"/>
                                  <w:szCs w:val="20"/>
                                </w:rPr>
                                <w:t>Obtain consent (</w:t>
                              </w:r>
                              <w:r w:rsidRPr="00D712FF">
                                <w:rPr>
                                  <w:sz w:val="16"/>
                                  <w:szCs w:val="16"/>
                                </w:rPr>
                                <w:t>fax to co-ordinating centre and copy to GP</w:t>
                              </w:r>
                              <w:r>
                                <w:rPr>
                                  <w:sz w:val="20"/>
                                  <w:szCs w:val="20"/>
                                </w:rPr>
                                <w:t>)</w:t>
                              </w:r>
                            </w:p>
                          </w:txbxContent>
                        </wps:txbx>
                        <wps:bodyPr rot="0" vert="horz" wrap="square" lIns="36000" tIns="72000" rIns="36000" bIns="72000" anchor="t" anchorCtr="0" upright="1">
                          <a:noAutofit/>
                        </wps:bodyPr>
                      </wps:wsp>
                      <wps:wsp>
                        <wps:cNvPr id="404" name="Line 84"/>
                        <wps:cNvCnPr/>
                        <wps:spPr bwMode="auto">
                          <a:xfrm flipV="1">
                            <a:off x="5814" y="3244"/>
                            <a:ext cx="1" cy="30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05" name="AutoShape 85"/>
                        <wps:cNvSpPr>
                          <a:spLocks noChangeArrowheads="1"/>
                        </wps:cNvSpPr>
                        <wps:spPr bwMode="auto">
                          <a:xfrm>
                            <a:off x="3034" y="1838"/>
                            <a:ext cx="555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E77BB0" w14:textId="77777777" w:rsidR="00032CEC" w:rsidRPr="00A2169F" w:rsidRDefault="00032CEC" w:rsidP="00032CEC">
                              <w:pPr>
                                <w:jc w:val="center"/>
                                <w:rPr>
                                  <w:sz w:val="20"/>
                                  <w:szCs w:val="20"/>
                                </w:rPr>
                              </w:pPr>
                              <w:r>
                                <w:rPr>
                                  <w:sz w:val="20"/>
                                  <w:szCs w:val="20"/>
                                </w:rPr>
                                <w:t>Check eligibility</w:t>
                              </w:r>
                            </w:p>
                          </w:txbxContent>
                        </wps:txbx>
                        <wps:bodyPr rot="0" vert="horz" wrap="square" lIns="36000" tIns="72000" rIns="36000" bIns="72000" anchor="t" anchorCtr="0" upright="1">
                          <a:noAutofit/>
                        </wps:bodyPr>
                      </wps:wsp>
                      <wps:wsp>
                        <wps:cNvPr id="406" name="AutoShape 86"/>
                        <wps:cNvSpPr>
                          <a:spLocks noChangeArrowheads="1"/>
                        </wps:cNvSpPr>
                        <wps:spPr bwMode="auto">
                          <a:xfrm>
                            <a:off x="3024" y="954"/>
                            <a:ext cx="5559" cy="5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29411B" w14:textId="77777777" w:rsidR="00032CEC" w:rsidRPr="00A2169F" w:rsidRDefault="00032CEC" w:rsidP="00032CEC">
                              <w:pPr>
                                <w:jc w:val="center"/>
                                <w:rPr>
                                  <w:sz w:val="20"/>
                                  <w:szCs w:val="20"/>
                                </w:rPr>
                              </w:pPr>
                              <w:r>
                                <w:rPr>
                                  <w:sz w:val="20"/>
                                  <w:szCs w:val="20"/>
                                </w:rPr>
                                <w:t>Identify patient with ICH</w:t>
                              </w:r>
                            </w:p>
                          </w:txbxContent>
                        </wps:txbx>
                        <wps:bodyPr rot="0" vert="horz" wrap="square" lIns="36000" tIns="72000" rIns="36000" bIns="72000" anchor="t" anchorCtr="0" upright="1">
                          <a:noAutofit/>
                        </wps:bodyPr>
                      </wps:wsp>
                      <wps:wsp>
                        <wps:cNvPr id="407" name="Text Box 87"/>
                        <wps:cNvSpPr txBox="1">
                          <a:spLocks noChangeArrowheads="1"/>
                        </wps:cNvSpPr>
                        <wps:spPr bwMode="auto">
                          <a:xfrm>
                            <a:off x="1674" y="9777"/>
                            <a:ext cx="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ACB2" w14:textId="77777777" w:rsidR="00032CEC" w:rsidRPr="00C30C49" w:rsidRDefault="00032CEC" w:rsidP="00032CEC">
                              <w:pPr>
                                <w:rPr>
                                  <w:i/>
                                  <w:sz w:val="20"/>
                                  <w:szCs w:val="20"/>
                                </w:rPr>
                              </w:pPr>
                              <w:r w:rsidRPr="00C30C49">
                                <w:rPr>
                                  <w:i/>
                                  <w:sz w:val="20"/>
                                  <w:szCs w:val="20"/>
                                </w:rPr>
                                <w:t>Annually (for at least two years)</w:t>
                              </w:r>
                            </w:p>
                          </w:txbxContent>
                        </wps:txbx>
                        <wps:bodyPr rot="0" vert="vert270" wrap="square" lIns="91440" tIns="45720" rIns="91440" bIns="45720" anchor="t" anchorCtr="0" upright="1">
                          <a:noAutofit/>
                        </wps:bodyPr>
                      </wps:wsp>
                      <wps:wsp>
                        <wps:cNvPr id="408" name="Text Box 88"/>
                        <wps:cNvSpPr txBox="1">
                          <a:spLocks noChangeArrowheads="1"/>
                        </wps:cNvSpPr>
                        <wps:spPr bwMode="auto">
                          <a:xfrm>
                            <a:off x="9594" y="9777"/>
                            <a:ext cx="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74C8B" w14:textId="77777777" w:rsidR="00032CEC" w:rsidRPr="00C30C49" w:rsidRDefault="00032CEC" w:rsidP="00032CEC">
                              <w:pPr>
                                <w:rPr>
                                  <w:i/>
                                  <w:sz w:val="20"/>
                                  <w:szCs w:val="20"/>
                                </w:rPr>
                              </w:pPr>
                              <w:r w:rsidRPr="00C30C49">
                                <w:rPr>
                                  <w:i/>
                                  <w:sz w:val="20"/>
                                  <w:szCs w:val="20"/>
                                </w:rPr>
                                <w:t>Annually (for at least two years)</w:t>
                              </w:r>
                            </w:p>
                          </w:txbxContent>
                        </wps:txbx>
                        <wps:bodyPr rot="0" vert="vert270" wrap="square" lIns="91440" tIns="45720" rIns="91440" bIns="45720" anchor="t" anchorCtr="0" upright="1">
                          <a:noAutofit/>
                        </wps:bodyPr>
                      </wps:wsp>
                      <wps:wsp>
                        <wps:cNvPr id="409" name="AutoShape 89"/>
                        <wps:cNvSpPr>
                          <a:spLocks noChangeArrowheads="1"/>
                        </wps:cNvSpPr>
                        <wps:spPr bwMode="auto">
                          <a:xfrm>
                            <a:off x="3045" y="4808"/>
                            <a:ext cx="3487" cy="565"/>
                          </a:xfrm>
                          <a:prstGeom prst="roundRect">
                            <a:avLst>
                              <a:gd name="adj" fmla="val 16667"/>
                            </a:avLst>
                          </a:prstGeom>
                          <a:solidFill>
                            <a:srgbClr val="EAEAEA"/>
                          </a:solidFill>
                          <a:ln w="28575" cap="rnd">
                            <a:solidFill>
                              <a:srgbClr val="000000"/>
                            </a:solidFill>
                            <a:prstDash val="sysDot"/>
                            <a:round/>
                            <a:headEnd/>
                            <a:tailEnd/>
                          </a:ln>
                        </wps:spPr>
                        <wps:txbx>
                          <w:txbxContent>
                            <w:p w14:paraId="55B2ADCA" w14:textId="77777777" w:rsidR="00032CEC" w:rsidRPr="00615C98" w:rsidRDefault="00032CEC" w:rsidP="00032CEC">
                              <w:pPr>
                                <w:jc w:val="center"/>
                                <w:rPr>
                                  <w:sz w:val="20"/>
                                  <w:szCs w:val="20"/>
                                </w:rPr>
                              </w:pPr>
                              <w:r>
                                <w:rPr>
                                  <w:sz w:val="20"/>
                                  <w:szCs w:val="20"/>
                                </w:rPr>
                                <w:t>Perform brain MRI if in sub-study</w:t>
                              </w:r>
                            </w:p>
                          </w:txbxContent>
                        </wps:txbx>
                        <wps:bodyPr rot="0" vert="horz" wrap="square" lIns="36000" tIns="72000" rIns="36000" bIns="72000" anchor="t" anchorCtr="0" upright="1">
                          <a:noAutofit/>
                        </wps:bodyPr>
                      </wps:wsp>
                      <wps:wsp>
                        <wps:cNvPr id="410" name="Line 90"/>
                        <wps:cNvCnPr/>
                        <wps:spPr bwMode="auto">
                          <a:xfrm>
                            <a:off x="5833" y="4093"/>
                            <a:ext cx="2" cy="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Line 91"/>
                        <wps:cNvCnPr/>
                        <wps:spPr bwMode="auto">
                          <a:xfrm flipV="1">
                            <a:off x="4618" y="4436"/>
                            <a:ext cx="10" cy="370"/>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12" name="Line 92"/>
                        <wps:cNvCnPr/>
                        <wps:spPr bwMode="auto">
                          <a:xfrm>
                            <a:off x="4618" y="4418"/>
                            <a:ext cx="239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Line 93"/>
                        <wps:cNvCnPr/>
                        <wps:spPr bwMode="auto">
                          <a:xfrm flipV="1">
                            <a:off x="7017" y="4418"/>
                            <a:ext cx="1" cy="125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14" name="Line 94"/>
                        <wps:cNvCnPr/>
                        <wps:spPr bwMode="auto">
                          <a:xfrm flipV="1">
                            <a:off x="5818" y="1494"/>
                            <a:ext cx="1" cy="327"/>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15" name="Line 95"/>
                        <wps:cNvCnPr/>
                        <wps:spPr bwMode="auto">
                          <a:xfrm flipV="1">
                            <a:off x="5816" y="2396"/>
                            <a:ext cx="1" cy="309"/>
                          </a:xfrm>
                          <a:prstGeom prst="line">
                            <a:avLst/>
                          </a:prstGeom>
                          <a:noFill/>
                          <a:ln w="12700">
                            <a:solidFill>
                              <a:srgbClr val="000000"/>
                            </a:solidFill>
                            <a:round/>
                            <a:headEnd type="triangle" w="med" len="lg"/>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A5E5E9" id="Group 5" o:spid="_x0000_s1026" style="width:445.75pt;height:640pt;mso-position-horizontal-relative:char;mso-position-vertical-relative:line" coordorigin="1134,954" coordsize="9540,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">
                <o:lock v:ext="edit" aspectratio="t"/>
                <v:rect id="AutoShape 16" o:spid="_x0000_s1027" style="position:absolute;left:1134;top:954;width:9540;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" filled="f" stroked="f">
                  <o:lock v:ext="edit" aspectratio="t" text="t"/>
                </v:rect>
                <v:roundrect id="AutoShape 17" o:spid="_x0000_s1028" style="position:absolute;left:2214;top:9594;width:73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" fillcolor="#eaeaea" strokeweight="2pt">
                  <v:textbox inset="1mm,2mm,1mm,2mm">
                    <w:txbxContent>
                      <w:p w14:paraId="7C0B11DB" w14:textId="77777777" w:rsidR="00032CEC" w:rsidRPr="00615C98" w:rsidRDefault="00032CEC" w:rsidP="00032CEC">
                        <w:pPr>
                          <w:jc w:val="center"/>
                          <w:rPr>
                            <w:sz w:val="20"/>
                            <w:szCs w:val="20"/>
                          </w:rPr>
                        </w:pPr>
                        <w:r w:rsidRPr="00A2169F">
                          <w:rPr>
                            <w:b/>
                            <w:sz w:val="20"/>
                            <w:szCs w:val="20"/>
                          </w:rPr>
                          <w:t>Annual</w:t>
                        </w:r>
                        <w:r>
                          <w:rPr>
                            <w:b/>
                            <w:sz w:val="20"/>
                            <w:szCs w:val="20"/>
                          </w:rPr>
                          <w:t>:</w:t>
                        </w:r>
                        <w:r w:rsidRPr="00A2169F">
                          <w:rPr>
                            <w:b/>
                            <w:sz w:val="20"/>
                            <w:szCs w:val="20"/>
                          </w:rPr>
                          <w:t xml:space="preserve"> </w:t>
                        </w:r>
                        <w:r w:rsidRPr="007C0376">
                          <w:rPr>
                            <w:sz w:val="20"/>
                            <w:szCs w:val="20"/>
                          </w:rPr>
                          <w:t>central follow-up</w:t>
                        </w:r>
                        <w:r>
                          <w:rPr>
                            <w:sz w:val="20"/>
                            <w:szCs w:val="20"/>
                          </w:rPr>
                          <w:t xml:space="preserve"> via both participant and their general practitioner</w:t>
                        </w:r>
                      </w:p>
                    </w:txbxContent>
                  </v:textbox>
                </v:roundrect>
                <v:roundrect id="AutoShape 18" o:spid="_x0000_s1029" style="position:absolute;left:1314;top:13835;width:9180;height:6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" fillcolor="#eaeaea" strokeweight="2pt">
                  <v:textbox inset="1mm,2mm,1mm,2mm">
                    <w:txbxContent>
                      <w:p w14:paraId="038E9925" w14:textId="77777777" w:rsidR="00032CEC" w:rsidRPr="00615C98" w:rsidRDefault="00032CEC" w:rsidP="00032CEC">
                        <w:pPr>
                          <w:jc w:val="center"/>
                          <w:rPr>
                            <w:sz w:val="20"/>
                            <w:szCs w:val="20"/>
                          </w:rPr>
                        </w:pPr>
                        <w:r>
                          <w:rPr>
                            <w:b/>
                            <w:sz w:val="20"/>
                            <w:szCs w:val="20"/>
                          </w:rPr>
                          <w:t xml:space="preserve">Annual: </w:t>
                        </w:r>
                        <w:r w:rsidRPr="007C0376">
                          <w:rPr>
                            <w:sz w:val="20"/>
                            <w:szCs w:val="20"/>
                          </w:rPr>
                          <w:t>administrative data</w:t>
                        </w:r>
                        <w:r>
                          <w:rPr>
                            <w:sz w:val="20"/>
                            <w:szCs w:val="20"/>
                          </w:rPr>
                          <w:t xml:space="preserve"> (f</w:t>
                        </w:r>
                        <w:r w:rsidRPr="00615C98">
                          <w:rPr>
                            <w:sz w:val="20"/>
                            <w:szCs w:val="20"/>
                          </w:rPr>
                          <w:t>lagging</w:t>
                        </w:r>
                        <w:r>
                          <w:rPr>
                            <w:sz w:val="20"/>
                            <w:szCs w:val="20"/>
                          </w:rPr>
                          <w:t xml:space="preserve"> and hospital admissions)</w:t>
                        </w:r>
                      </w:p>
                    </w:txbxContent>
                  </v:textbox>
                </v:roundrect>
                <v:line id="Line 19" o:spid="_x0000_s1030" style="position:absolute;flip:y;visibility:visible;mso-wrap-style:square" from="1494,8213" to="1496,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" strokeweight="1pt">
                  <v:stroke startarrow="block" startarrowlength="long"/>
                </v:line>
                <v:roundrect id="AutoShape 20" o:spid="_x0000_s1031" style="position:absolute;left:2214;top:13014;width:126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" filled="f" strokeweight="1pt">
                  <v:textbox inset="1mm,2mm,1mm,2mm">
                    <w:txbxContent>
                      <w:p w14:paraId="5ECA51B9" w14:textId="77777777" w:rsidR="00032CEC" w:rsidRPr="00A2169F" w:rsidRDefault="00032CEC" w:rsidP="00032CEC">
                        <w:pPr>
                          <w:jc w:val="center"/>
                          <w:rPr>
                            <w:sz w:val="20"/>
                            <w:szCs w:val="20"/>
                          </w:rPr>
                        </w:pPr>
                        <w:r>
                          <w:rPr>
                            <w:sz w:val="20"/>
                            <w:szCs w:val="20"/>
                          </w:rPr>
                          <w:t>No outcome</w:t>
                        </w:r>
                      </w:p>
                    </w:txbxContent>
                  </v:textbox>
                </v:roundrect>
                <v:roundrect id="AutoShape 21" o:spid="_x0000_s1032" style="position:absolute;left:2214;top:11754;width:252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" fillcolor="#eaeaea" strokeweight="2pt">
                  <v:textbox inset="1mm,2mm,1mm,2mm">
                    <w:txbxContent>
                      <w:p w14:paraId="3A7AE48E" w14:textId="77777777" w:rsidR="00032CEC" w:rsidRPr="00A2169F" w:rsidRDefault="00032CEC" w:rsidP="00032CEC">
                        <w:pPr>
                          <w:jc w:val="center"/>
                          <w:rPr>
                            <w:sz w:val="20"/>
                            <w:szCs w:val="20"/>
                          </w:rPr>
                        </w:pPr>
                        <w:r>
                          <w:rPr>
                            <w:sz w:val="20"/>
                            <w:szCs w:val="20"/>
                          </w:rPr>
                          <w:t>Participant questionnaire</w:t>
                        </w:r>
                      </w:p>
                    </w:txbxContent>
                  </v:textbox>
                </v:roundrect>
                <v:roundrect id="AutoShape 22" o:spid="_x0000_s1033" style="position:absolute;left:3654;top:1301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" filled="f" strokeweight="1pt">
                  <v:textbox inset="1mm,2mm,1mm,2mm">
                    <w:txbxContent>
                      <w:p w14:paraId="473A53C8" w14:textId="77777777" w:rsidR="00032CEC" w:rsidRPr="00A2169F" w:rsidRDefault="00032CEC" w:rsidP="00032CEC">
                        <w:pPr>
                          <w:jc w:val="center"/>
                          <w:rPr>
                            <w:sz w:val="20"/>
                            <w:szCs w:val="20"/>
                          </w:rPr>
                        </w:pPr>
                        <w:r>
                          <w:rPr>
                            <w:sz w:val="20"/>
                            <w:szCs w:val="20"/>
                          </w:rPr>
                          <w:t>Outcome</w:t>
                        </w:r>
                      </w:p>
                    </w:txbxContent>
                  </v:textbox>
                </v:roundrect>
                <v:roundrect id="AutoShape 23" o:spid="_x0000_s1034" style="position:absolute;left:5094;top:11754;width:162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" fillcolor="#eaeaea" strokeweight="2pt">
                  <v:textbox inset="1mm,1mm,1mm,1mm">
                    <w:txbxContent>
                      <w:p w14:paraId="3B544CAF" w14:textId="77777777" w:rsidR="00032CEC" w:rsidRPr="007C0376" w:rsidRDefault="00032CEC" w:rsidP="00032CEC">
                        <w:pPr>
                          <w:jc w:val="center"/>
                          <w:rPr>
                            <w:sz w:val="20"/>
                            <w:szCs w:val="20"/>
                          </w:rPr>
                        </w:pPr>
                        <w:r w:rsidRPr="007C0376">
                          <w:rPr>
                            <w:sz w:val="20"/>
                            <w:szCs w:val="20"/>
                          </w:rPr>
                          <w:t xml:space="preserve">Local follow-up via </w:t>
                        </w:r>
                        <w:r>
                          <w:rPr>
                            <w:sz w:val="20"/>
                            <w:szCs w:val="20"/>
                          </w:rPr>
                          <w:t>C</w:t>
                        </w:r>
                        <w:r w:rsidRPr="007C0376">
                          <w:rPr>
                            <w:sz w:val="20"/>
                            <w:szCs w:val="20"/>
                          </w:rPr>
                          <w:t>RN</w:t>
                        </w:r>
                      </w:p>
                    </w:txbxContent>
                  </v:textbox>
                </v:roundrect>
                <v:roundrect id="AutoShape 24" o:spid="_x0000_s1035" style="position:absolute;left:8334;top:13014;width:126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" filled="f" strokeweight="1pt">
                  <v:textbox inset="1mm,2mm,1mm,2mm">
                    <w:txbxContent>
                      <w:p w14:paraId="4949F43E" w14:textId="77777777" w:rsidR="00032CEC" w:rsidRPr="00A2169F" w:rsidRDefault="00032CEC" w:rsidP="00032CEC">
                        <w:pPr>
                          <w:jc w:val="center"/>
                          <w:rPr>
                            <w:sz w:val="20"/>
                            <w:szCs w:val="20"/>
                          </w:rPr>
                        </w:pPr>
                        <w:r>
                          <w:rPr>
                            <w:sz w:val="20"/>
                            <w:szCs w:val="20"/>
                          </w:rPr>
                          <w:t>No outcome</w:t>
                        </w:r>
                      </w:p>
                    </w:txbxContent>
                  </v:textbox>
                </v:roundrect>
                <v:roundrect id="AutoShape 25" o:spid="_x0000_s1036" style="position:absolute;left:7074;top:1301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" filled="f" strokeweight="1pt">
                  <v:textbox inset="1mm,2mm,1mm,2mm">
                    <w:txbxContent>
                      <w:p w14:paraId="6AC3D430" w14:textId="77777777" w:rsidR="00032CEC" w:rsidRPr="00A2169F" w:rsidRDefault="00032CEC" w:rsidP="00032CEC">
                        <w:pPr>
                          <w:jc w:val="center"/>
                          <w:rPr>
                            <w:sz w:val="20"/>
                            <w:szCs w:val="20"/>
                          </w:rPr>
                        </w:pPr>
                        <w:r>
                          <w:rPr>
                            <w:sz w:val="20"/>
                            <w:szCs w:val="20"/>
                          </w:rPr>
                          <w:t>Outcome</w:t>
                        </w:r>
                      </w:p>
                    </w:txbxContent>
                  </v:textbox>
                </v:roundrect>
                <v:roundrect id="AutoShape 26" o:spid="_x0000_s1037" style="position:absolute;left:7074;top:11754;width:252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" fillcolor="#eaeaea" strokeweight="2pt">
                  <v:textbox inset="1mm,2mm,1mm,2mm">
                    <w:txbxContent>
                      <w:p w14:paraId="0379CC97" w14:textId="77777777" w:rsidR="00032CEC" w:rsidRPr="00A2169F" w:rsidRDefault="00032CEC" w:rsidP="00032CEC">
                        <w:pPr>
                          <w:jc w:val="center"/>
                          <w:rPr>
                            <w:sz w:val="20"/>
                            <w:szCs w:val="20"/>
                          </w:rPr>
                        </w:pPr>
                        <w:r>
                          <w:rPr>
                            <w:sz w:val="20"/>
                            <w:szCs w:val="20"/>
                          </w:rPr>
                          <w:t>Participant questionnaire</w:t>
                        </w:r>
                      </w:p>
                    </w:txbxContent>
                  </v:textbox>
                </v:roundrect>
                <v:roundrect id="AutoShape 27" o:spid="_x0000_s1038" style="position:absolute;left:8514;top:1085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" filled="f" strokeweight="1pt">
                  <v:textbox inset="1mm,2mm,1mm,2mm">
                    <w:txbxContent>
                      <w:p w14:paraId="1119EDBE" w14:textId="77777777" w:rsidR="00032CEC" w:rsidRPr="00A2169F" w:rsidRDefault="00032CEC" w:rsidP="00032CEC">
                        <w:pPr>
                          <w:jc w:val="center"/>
                          <w:rPr>
                            <w:sz w:val="20"/>
                            <w:szCs w:val="20"/>
                          </w:rPr>
                        </w:pPr>
                        <w:r>
                          <w:rPr>
                            <w:sz w:val="20"/>
                            <w:szCs w:val="20"/>
                          </w:rPr>
                          <w:t>Alive</w:t>
                        </w:r>
                      </w:p>
                    </w:txbxContent>
                  </v:textbox>
                </v:roundrect>
                <v:line id="Line 28" o:spid="_x0000_s1039" style="position:absolute;flip:y;visibility:visible;mso-wrap-style:square" from="9053,11394" to="9054,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" strokeweight="1pt">
                  <v:stroke startarrow="block" startarrowlength="long"/>
                </v:line>
                <v:roundrect id="AutoShape 29" o:spid="_x0000_s1040" style="position:absolute;left:7074;top:1085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" filled="f" strokeweight="1pt">
                  <v:textbox inset="1mm,2mm,1mm,2mm">
                    <w:txbxContent>
                      <w:p w14:paraId="7A138F9E" w14:textId="77777777" w:rsidR="00032CEC" w:rsidRPr="00A2169F" w:rsidRDefault="00032CEC" w:rsidP="00032CEC">
                        <w:pPr>
                          <w:jc w:val="center"/>
                          <w:rPr>
                            <w:sz w:val="20"/>
                            <w:szCs w:val="20"/>
                          </w:rPr>
                        </w:pPr>
                        <w:r>
                          <w:rPr>
                            <w:sz w:val="20"/>
                            <w:szCs w:val="20"/>
                          </w:rPr>
                          <w:t>Dead</w:t>
                        </w:r>
                      </w:p>
                    </w:txbxContent>
                  </v:textbox>
                </v:roundrect>
                <v:line id="Line 30" o:spid="_x0000_s1041" style="position:absolute;flip:y;visibility:visible;mso-wrap-style:square" from="9054,10494" to="9055,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" strokeweight="1pt">
                  <v:stroke startarrow="block" startarrowlength="long"/>
                </v:line>
                <v:line id="Line 31" o:spid="_x0000_s1042" style="position:absolute;flip:y;visibility:visible;mso-wrap-style:square" from="7614,10494" to="7615,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" strokeweight="1pt">
                  <v:stroke startarrow="block" startarrowlength="long"/>
                </v:line>
                <v:line id="Line 32" o:spid="_x0000_s1043" style="position:absolute;visibility:visible;mso-wrap-style:square" from="7614,10494" to="9054,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x3xQAAANwAAAAPAAAAZHJzL2Rvd25yZXYueG1sRI/dagIx&#10;FITvBd8hHKF3Naul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DBKdx3xQAAANwAAAAP&#10;AAAAAAAAAAAAAAAAAAcCAABkcnMvZG93bnJldi54bWxQSwUGAAAAAAMAAwC3AAAA+QIAAAAA&#10;" strokeweight="1pt"/>
                <v:line id="Line 33" o:spid="_x0000_s1044" style="position:absolute;flip:y;visibility:visible;mso-wrap-style:square" from="9054,12654" to="9055,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" strokeweight="1pt">
                  <v:stroke startarrow="block" startarrowlength="long"/>
                </v:line>
                <v:line id="Line 34" o:spid="_x0000_s1045" style="position:absolute;flip:y;visibility:visible;mso-wrap-style:square" from="7614,12654" to="7615,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" strokeweight="1pt">
                  <v:stroke startarrow="block" startarrowlength="long"/>
                </v:line>
                <v:line id="Line 35" o:spid="_x0000_s1046" style="position:absolute;visibility:visible;mso-wrap-style:square" from="7614,12654" to="9054,1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" strokeweight="1pt"/>
                <v:line id="Line 36" o:spid="_x0000_s1047" style="position:absolute;flip:y;visibility:visible;mso-wrap-style:square" from="8334,10134" to="8335,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Bs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4SeB+JhwBmf8CAAD//wMAUEsBAi0AFAAGAAgAAAAhANvh9svuAAAAhQEAABMAAAAAAAAA&#10;AAAAAAAAAAAAAFtDb250ZW50X1R5cGVzXS54bWxQSwECLQAUAAYACAAAACEAWvQsW78AAAAVAQAA&#10;CwAAAAAAAAAAAAAAAAAfAQAAX3JlbHMvLnJlbHNQSwECLQAUAAYACAAAACEAnEiwbMYAAADcAAAA&#10;DwAAAAAAAAAAAAAAAAAHAgAAZHJzL2Rvd25yZXYueG1sUEsFBgAAAAADAAMAtwAAAPoCAAAAAA==&#10;" strokeweight="1pt"/>
                <v:line id="Line 37" o:spid="_x0000_s1048" style="position:absolute;flip:y;visibility:visible;mso-wrap-style:square" from="8334,12294" to="8335,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" strokeweight="1pt"/>
                <v:line id="Line 38" o:spid="_x0000_s1049" style="position:absolute;flip:x;visibility:visible;mso-wrap-style:square" from="6534,13374" to="7074,1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" strokeweight="1pt">
                  <v:stroke dashstyle="dash"/>
                </v:line>
                <v:line id="Line 39" o:spid="_x0000_s1050" style="position:absolute;visibility:visible;mso-wrap-style:square" from="6532,12474" to="6535,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" strokeweight="1pt">
                  <v:stroke dashstyle="dash" startarrow="block" startarrowlength="long"/>
                </v:line>
                <v:line id="Line 40" o:spid="_x0000_s1051" style="position:absolute;flip:x;visibility:visible;mso-wrap-style:square" from="6534,11034" to="7074,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" strokeweight="1pt">
                  <v:stroke dashstyle="dash"/>
                </v:line>
                <v:line id="Line 41" o:spid="_x0000_s1052" style="position:absolute;flip:y;visibility:visible;mso-wrap-style:square" from="6533,11034" to="6535,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" strokeweight="1pt">
                  <v:stroke dashstyle="dash" startarrow="block" startarrowlength="long"/>
                </v:line>
                <v:line id="Line 42" o:spid="_x0000_s1053" style="position:absolute;flip:y;visibility:visible;mso-wrap-style:square" from="4193,12654" to="419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" strokeweight="1pt">
                  <v:stroke startarrow="block" startarrowlength="long"/>
                </v:line>
                <v:line id="Line 43" o:spid="_x0000_s1054" style="position:absolute;flip:y;visibility:visible;mso-wrap-style:square" from="2753,12654" to="27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" strokeweight="1pt">
                  <v:stroke startarrow="block" startarrowlength="long"/>
                </v:line>
                <v:line id="Line 44" o:spid="_x0000_s1055" style="position:absolute;visibility:visible;mso-wrap-style:square" from="2753,12654" to="4193,1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" strokeweight="1pt"/>
                <v:line id="Line 45" o:spid="_x0000_s1056" style="position:absolute;flip:y;visibility:visible;mso-wrap-style:square" from="3473,12294" to="3474,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Sm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ovbkpsYAAADcAAAA&#10;DwAAAAAAAAAAAAAAAAAHAgAAZHJzL2Rvd25yZXYueG1sUEsFBgAAAAADAAMAtwAAAPoCAAAAAA==&#10;" strokeweight="1pt"/>
                <v:roundrect id="AutoShape 46" o:spid="_x0000_s1057" style="position:absolute;left:3655;top:1085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" filled="f" strokeweight="1pt">
                  <v:textbox inset="1mm,2mm,1mm,2mm">
                    <w:txbxContent>
                      <w:p w14:paraId="6258599B" w14:textId="77777777" w:rsidR="00032CEC" w:rsidRPr="00A2169F" w:rsidRDefault="00032CEC" w:rsidP="00032CEC">
                        <w:pPr>
                          <w:jc w:val="center"/>
                          <w:rPr>
                            <w:sz w:val="20"/>
                            <w:szCs w:val="20"/>
                          </w:rPr>
                        </w:pPr>
                        <w:r>
                          <w:rPr>
                            <w:sz w:val="20"/>
                            <w:szCs w:val="20"/>
                          </w:rPr>
                          <w:t>Dead</w:t>
                        </w:r>
                      </w:p>
                    </w:txbxContent>
                  </v:textbox>
                </v:roundrect>
                <v:line id="Line 47" o:spid="_x0000_s1058" style="position:absolute;flip:y;visibility:visible;mso-wrap-style:square" from="2754,11394" to="2755,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" strokeweight="1pt">
                  <v:stroke startarrow="block" startarrowlength="long"/>
                </v:line>
                <v:roundrect id="AutoShape 48" o:spid="_x0000_s1059" style="position:absolute;left:2215;top:10854;width:10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" filled="f" strokeweight="1pt">
                  <v:textbox inset="1mm,2mm,1mm,2mm">
                    <w:txbxContent>
                      <w:p w14:paraId="2E51D946" w14:textId="77777777" w:rsidR="00032CEC" w:rsidRPr="00A2169F" w:rsidRDefault="00032CEC" w:rsidP="00032CEC">
                        <w:pPr>
                          <w:jc w:val="center"/>
                          <w:rPr>
                            <w:sz w:val="20"/>
                            <w:szCs w:val="20"/>
                          </w:rPr>
                        </w:pPr>
                        <w:r>
                          <w:rPr>
                            <w:sz w:val="20"/>
                            <w:szCs w:val="20"/>
                          </w:rPr>
                          <w:t>Alive</w:t>
                        </w:r>
                      </w:p>
                    </w:txbxContent>
                  </v:textbox>
                </v:roundrect>
                <v:line id="Line 49" o:spid="_x0000_s1060" style="position:absolute;flip:y;visibility:visible;mso-wrap-style:square" from="4195,10494" to="4196,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" strokeweight="1pt">
                  <v:stroke startarrow="block" startarrowlength="long"/>
                </v:line>
                <v:line id="Line 50" o:spid="_x0000_s1061" style="position:absolute;flip:y;visibility:visible;mso-wrap-style:square" from="2755,10494" to="2756,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" strokeweight="1pt">
                  <v:stroke startarrow="block" startarrowlength="long"/>
                </v:line>
                <v:line id="Line 51" o:spid="_x0000_s1062" style="position:absolute;visibility:visible;mso-wrap-style:square" from="2755,10494" to="4195,1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" strokeweight="1pt"/>
                <v:line id="Line 52" o:spid="_x0000_s1063" style="position:absolute;flip:y;visibility:visible;mso-wrap-style:square" from="3475,10134" to="3476,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oPxgAAANwAAAAPAAAAZHJzL2Rvd25yZXYueG1sRI/NasJA&#10;FIX3Bd9huEI3xUxMwb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qMbqD8YAAADcAAAA&#10;DwAAAAAAAAAAAAAAAAAHAgAAZHJzL2Rvd25yZXYueG1sUEsFBgAAAAADAAMAtwAAAPoCAAAAAA==&#10;" strokeweight="1pt"/>
                <v:line id="Line 53" o:spid="_x0000_s1064" style="position:absolute;visibility:visible;mso-wrap-style:square" from="4734,11034" to="5274,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" strokeweight="1pt">
                  <v:stroke dashstyle="dash"/>
                </v:line>
                <v:line id="Line 54" o:spid="_x0000_s1065" style="position:absolute;flip:x y;visibility:visible;mso-wrap-style:square" from="5273,11034" to="5275,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" strokeweight="1pt">
                  <v:stroke dashstyle="dash" startarrow="block" startarrowlength="long"/>
                </v:line>
                <v:line id="Line 55" o:spid="_x0000_s1066" style="position:absolute;visibility:visible;mso-wrap-style:square" from="5274,12474" to="5277,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" strokeweight="1pt">
                  <v:stroke dashstyle="dash" startarrow="block" startarrowlength="long"/>
                </v:line>
                <v:line id="Line 56" o:spid="_x0000_s1067" style="position:absolute;flip:x;visibility:visible;mso-wrap-style:square" from="4734,13374" to="5274,1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" strokeweight="1pt">
                  <v:stroke dashstyle="dash"/>
                </v:line>
                <v:line id="Line 57" o:spid="_x0000_s1068" style="position:absolute;visibility:visible;mso-wrap-style:square" from="7614,13734" to="10134,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" strokeweight="1pt"/>
                <v:line id="Line 58" o:spid="_x0000_s1069" style="position:absolute;visibility:visible;mso-wrap-style:square" from="7614,13554" to="761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" strokeweight="1pt"/>
                <v:line id="Line 59" o:spid="_x0000_s1070" style="position:absolute;visibility:visible;mso-wrap-style:square" from="9053,13554" to="905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" strokeweight="1pt"/>
                <v:line id="Line 60" o:spid="_x0000_s1071" style="position:absolute;flip:y;visibility:visible;mso-wrap-style:square" from="10134,9774" to="10135,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HEwgAAANwAAAAPAAAAZHJzL2Rvd25yZXYueG1sRE9Na8JA&#10;EL0X/A/LCF6KbrQg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ACjaHEwgAAANwAAAAPAAAA&#10;AAAAAAAAAAAAAAcCAABkcnMvZG93bnJldi54bWxQSwUGAAAAAAMAAwC3AAAA9gIAAAAA&#10;" strokeweight="1pt"/>
                <v:line id="Line 61" o:spid="_x0000_s1072" style="position:absolute;flip:x;visibility:visible;mso-wrap-style:square" from="9594,9774" to="10134,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" strokeweight="1pt">
                  <v:stroke endarrow="block" endarrowlength="long"/>
                </v:line>
                <v:line id="Line 62" o:spid="_x0000_s1073" style="position:absolute;flip:x y;visibility:visible;mso-wrap-style:square" from="10314,8213" to="10317,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" strokeweight="1pt">
                  <v:stroke startarrow="block" startarrowlength="long"/>
                </v:line>
                <v:line id="Line 63" o:spid="_x0000_s1074" style="position:absolute;visibility:visible;mso-wrap-style:square" from="1674,13734" to="4194,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" strokeweight="1pt"/>
                <v:line id="Line 64" o:spid="_x0000_s1075" style="position:absolute;visibility:visible;mso-wrap-style:square" from="2753,13554" to="2754,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3fxQAAANwAAAAPAAAAZHJzL2Rvd25yZXYueG1sRI/RagIx&#10;FETfC/5DuELfata2FF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Bf7M3fxQAAANwAAAAP&#10;AAAAAAAAAAAAAAAAAAcCAABkcnMvZG93bnJldi54bWxQSwUGAAAAAAMAAwC3AAAA+QIAAAAA&#10;" strokeweight="1pt"/>
                <v:line id="Line 65" o:spid="_x0000_s1076" style="position:absolute;visibility:visible;mso-wrap-style:square" from="4192,13554" to="4193,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hExQAAANwAAAAPAAAAZHJzL2Rvd25yZXYueG1sRI/RagIx&#10;FETfC/5DuELfataW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AwoGhExQAAANwAAAAP&#10;AAAAAAAAAAAAAAAAAAcCAABkcnMvZG93bnJldi54bWxQSwUGAAAAAAMAAwC3AAAA+QIAAAAA&#10;" strokeweight="1pt"/>
                <v:line id="Line 66" o:spid="_x0000_s1077" style="position:absolute;flip:y;visibility:visible;mso-wrap-style:square" from="1674,9774" to="1675,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wrxQAAANwAAAAPAAAAZHJzL2Rvd25yZXYueG1sRI9Li8Iw&#10;FIX3gv8hXGE2MqaOUD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DiKJwrxQAAANwAAAAP&#10;AAAAAAAAAAAAAAAAAAcCAABkcnMvZG93bnJldi54bWxQSwUGAAAAAAMAAwC3AAAA+QIAAAAA&#10;" strokeweight="1pt"/>
                <v:line id="Line 67" o:spid="_x0000_s1078" style="position:absolute;visibility:visible;mso-wrap-style:square" from="1674,9774" to="2214,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" strokeweight="1pt">
                  <v:stroke endarrow="block" endarrowlength="long"/>
                </v:line>
                <v:roundrect id="AutoShape 68" o:spid="_x0000_s1079" style="position:absolute;left:1786;top:8605;width:825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" fillcolor="#eaeaea" strokeweight="2pt">
                  <v:textbox inset="1mm,2mm,1mm,2mm">
                    <w:txbxContent>
                      <w:p w14:paraId="1AB2333A" w14:textId="77777777" w:rsidR="00032CEC" w:rsidRPr="00615C98" w:rsidRDefault="00032CEC" w:rsidP="00032CEC">
                        <w:pPr>
                          <w:jc w:val="center"/>
                          <w:rPr>
                            <w:sz w:val="20"/>
                            <w:szCs w:val="20"/>
                          </w:rPr>
                        </w:pPr>
                        <w:r>
                          <w:rPr>
                            <w:b/>
                            <w:sz w:val="20"/>
                            <w:szCs w:val="20"/>
                          </w:rPr>
                          <w:t>Hospital/clinic discharge:</w:t>
                        </w:r>
                        <w:r>
                          <w:rPr>
                            <w:sz w:val="20"/>
                            <w:szCs w:val="20"/>
                          </w:rPr>
                          <w:t xml:space="preserve"> local follow-up form, central prompt to participant</w:t>
                        </w:r>
                      </w:p>
                    </w:txbxContent>
                  </v:textbox>
                </v:roundrect>
                <v:line id="Line 69" o:spid="_x0000_s1080" style="position:absolute;flip:y;visibility:visible;mso-wrap-style:square" from="9052,9145" to="9053,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" strokeweight="1pt">
                  <v:stroke startarrow="block" startarrowlength="long"/>
                </v:line>
                <v:line id="Line 70" o:spid="_x0000_s1081" style="position:absolute;flip:x y;visibility:visible;mso-wrap-style:square" from="2755,9145" to="2756,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" strokeweight="1pt">
                  <v:stroke startarrow="block" startarrowlength="long"/>
                </v:line>
                <v:roundrect id="AutoShape 71" o:spid="_x0000_s1082" style="position:absolute;left:1134;top:6939;width:3827;height:1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" strokeweight="3pt">
                  <v:stroke linestyle="thinThin"/>
                  <v:shadow opacity=".5" offset="6pt,6pt"/>
                  <v:textbox inset="1mm,2mm,1mm,2mm">
                    <w:txbxContent>
                      <w:p w14:paraId="316CEA3D" w14:textId="77777777" w:rsidR="00032CEC" w:rsidRPr="00771030" w:rsidRDefault="00032CEC" w:rsidP="00032CEC">
                        <w:pPr>
                          <w:jc w:val="center"/>
                          <w:rPr>
                            <w:sz w:val="20"/>
                            <w:szCs w:val="20"/>
                          </w:rPr>
                        </w:pPr>
                        <w:r>
                          <w:rPr>
                            <w:b/>
                            <w:sz w:val="20"/>
                            <w:szCs w:val="20"/>
                          </w:rPr>
                          <w:t>START</w:t>
                        </w:r>
                        <w:r w:rsidRPr="00B4357E">
                          <w:rPr>
                            <w:b/>
                            <w:sz w:val="20"/>
                            <w:szCs w:val="20"/>
                          </w:rPr>
                          <w:t xml:space="preserve"> antiplatelet </w:t>
                        </w:r>
                        <w:r>
                          <w:rPr>
                            <w:b/>
                            <w:sz w:val="20"/>
                            <w:szCs w:val="20"/>
                          </w:rPr>
                          <w:t>drug(s)</w:t>
                        </w:r>
                        <w:r>
                          <w:rPr>
                            <w:b/>
                            <w:sz w:val="20"/>
                            <w:szCs w:val="20"/>
                          </w:rPr>
                          <w:br/>
                        </w:r>
                        <w:r w:rsidRPr="00FC5AC0">
                          <w:rPr>
                            <w:sz w:val="18"/>
                            <w:szCs w:val="18"/>
                          </w:rPr>
                          <w:t>(</w:t>
                        </w:r>
                        <w:r w:rsidRPr="00D712FF">
                          <w:rPr>
                            <w:sz w:val="16"/>
                            <w:szCs w:val="16"/>
                          </w:rPr>
                          <w:t>one or more of aspirin, clopidogrel, or dipyridamole, chosen by patient’s physician pre-randomisation</w:t>
                        </w:r>
                        <w:r w:rsidRPr="00FC5AC0">
                          <w:rPr>
                            <w:sz w:val="18"/>
                            <w:szCs w:val="18"/>
                          </w:rPr>
                          <w:t>)</w:t>
                        </w:r>
                      </w:p>
                    </w:txbxContent>
                  </v:textbox>
                </v:roundrect>
                <v:roundrect id="AutoShape 72" o:spid="_x0000_s1083" style="position:absolute;left:7614;top:6939;width:2880;height:12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" strokeweight="3pt">
                  <v:stroke linestyle="thinThin"/>
                  <v:shadow opacity=".5" offset="6pt,6pt"/>
                  <v:textbox inset="1mm,2mm,1mm,2mm">
                    <w:txbxContent>
                      <w:p w14:paraId="0285575E" w14:textId="77777777" w:rsidR="00032CEC" w:rsidRPr="00B4357E" w:rsidRDefault="00032CEC" w:rsidP="00032CEC">
                        <w:pPr>
                          <w:spacing w:before="300"/>
                          <w:jc w:val="center"/>
                          <w:rPr>
                            <w:b/>
                            <w:sz w:val="20"/>
                            <w:szCs w:val="20"/>
                          </w:rPr>
                        </w:pPr>
                        <w:r>
                          <w:rPr>
                            <w:b/>
                            <w:sz w:val="20"/>
                            <w:szCs w:val="20"/>
                          </w:rPr>
                          <w:t>AVOID</w:t>
                        </w:r>
                        <w:r w:rsidRPr="00B4357E">
                          <w:rPr>
                            <w:b/>
                            <w:sz w:val="20"/>
                            <w:szCs w:val="20"/>
                          </w:rPr>
                          <w:t xml:space="preserve"> antiplatelet </w:t>
                        </w:r>
                        <w:r>
                          <w:rPr>
                            <w:b/>
                            <w:sz w:val="20"/>
                            <w:szCs w:val="20"/>
                          </w:rPr>
                          <w:t>drugs</w:t>
                        </w:r>
                      </w:p>
                    </w:txbxContent>
                  </v:textbox>
                </v:roundrect>
                <v:line id="Line 73" o:spid="_x0000_s1084" style="position:absolute;flip:x y;visibility:visible;mso-wrap-style:square" from="9058,8213" to="9059,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" strokeweight="1pt">
                  <v:stroke startarrow="block" startarrowlength="long"/>
                </v:line>
                <v:line id="Line 74" o:spid="_x0000_s1085" style="position:absolute;flip:y;visibility:visible;mso-wrap-style:square" from="2932,8326" to="3047,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" strokeweight="1pt">
                  <v:stroke startarrow="block" startarrowlength="long"/>
                </v:line>
                <v:roundrect id="AutoShape 75" o:spid="_x0000_s1086" style="position:absolute;left:3034;top:5693;width:5559;height: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" strokeweight="3pt">
                  <v:stroke linestyle="thinThin"/>
                  <v:shadow opacity=".5" offset="6pt,6pt"/>
                  <v:textbox inset="1mm,2mm,1mm,2mm">
                    <w:txbxContent>
                      <w:p w14:paraId="40FE72AE" w14:textId="77777777" w:rsidR="00032CEC" w:rsidRPr="00B4357E" w:rsidRDefault="00032CEC" w:rsidP="00032CEC">
                        <w:pPr>
                          <w:jc w:val="center"/>
                          <w:rPr>
                            <w:b/>
                            <w:sz w:val="20"/>
                            <w:szCs w:val="20"/>
                          </w:rPr>
                        </w:pPr>
                        <w:r>
                          <w:rPr>
                            <w:b/>
                            <w:sz w:val="20"/>
                            <w:szCs w:val="20"/>
                          </w:rPr>
                          <w:t>Randomise</w:t>
                        </w:r>
                      </w:p>
                    </w:txbxContent>
                  </v:textbox>
                </v:roundrect>
                <v:line id="Line 76" o:spid="_x0000_s1087" style="position:absolute;visibility:visible;mso-wrap-style:square" from="5814,6233" to="5815,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line id="Line 77" o:spid="_x0000_s1088" style="position:absolute;flip:y;visibility:visible;mso-wrap-style:square" from="9048,6664" to="9052,6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" strokeweight="1pt">
                  <v:stroke startarrow="block" startarrowlength="long"/>
                </v:line>
                <v:line id="Line 78" o:spid="_x0000_s1089" style="position:absolute;flip:y;visibility:visible;mso-wrap-style:square" from="2918,6664" to="2925,6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" strokeweight="1pt">
                  <v:stroke startarrow="block" startarrowlength="long"/>
                </v:line>
                <v:line id="Line 79" o:spid="_x0000_s1090" style="position:absolute;visibility:visible;mso-wrap-style:square" from="2918,6663" to="9048,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" strokeweight="1pt"/>
                <v:oval id="Oval 80" o:spid="_x0000_s1091" style="position:absolute;left:5539;top:6399;width:54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">
                  <v:textbox inset=".5mm,.3mm,.5mm,.3mm">
                    <w:txbxContent>
                      <w:p w14:paraId="30E1ED6B" w14:textId="77777777" w:rsidR="00032CEC" w:rsidRPr="00640800" w:rsidRDefault="00032CEC" w:rsidP="00032CEC">
                        <w:pPr>
                          <w:spacing w:before="40"/>
                          <w:jc w:val="center"/>
                          <w:rPr>
                            <w:b/>
                            <w:sz w:val="20"/>
                            <w:szCs w:val="20"/>
                          </w:rPr>
                        </w:pPr>
                        <w:r w:rsidRPr="00640800">
                          <w:rPr>
                            <w:b/>
                            <w:sz w:val="20"/>
                            <w:szCs w:val="20"/>
                          </w:rPr>
                          <w:t>1:1</w:t>
                        </w:r>
                      </w:p>
                    </w:txbxContent>
                  </v:textbox>
                </v:oval>
                <v:line id="Line 81" o:spid="_x0000_s1092" style="position:absolute;flip:y;visibility:visible;mso-wrap-style:square" from="4618,5373" to="4619,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" strokeweight="1pt">
                  <v:stroke startarrow="block" startarrowlength="long"/>
                </v:line>
                <v:roundrect id="AutoShape 82" o:spid="_x0000_s1093" style="position:absolute;left:3034;top:3553;width:5549;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" filled="f" strokeweight="1pt">
                  <v:textbox inset="1mm,2mm,1mm,2mm">
                    <w:txbxContent>
                      <w:p w14:paraId="3EE482E9" w14:textId="77777777" w:rsidR="00032CEC" w:rsidRPr="00A2169F" w:rsidRDefault="00032CEC" w:rsidP="00032CEC">
                        <w:pPr>
                          <w:jc w:val="center"/>
                          <w:rPr>
                            <w:sz w:val="20"/>
                            <w:szCs w:val="20"/>
                          </w:rPr>
                        </w:pPr>
                        <w:r>
                          <w:rPr>
                            <w:sz w:val="20"/>
                            <w:szCs w:val="20"/>
                          </w:rPr>
                          <w:t>Collect baseline data</w:t>
                        </w:r>
                      </w:p>
                    </w:txbxContent>
                  </v:textbox>
                </v:roundrect>
                <v:roundrect id="AutoShape 83" o:spid="_x0000_s1094" style="position:absolute;left:3034;top:2704;width:5559;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" filled="f" strokeweight="1pt">
                  <v:textbox inset="1mm,2mm,1mm,2mm">
                    <w:txbxContent>
                      <w:p w14:paraId="249CBC3D" w14:textId="77777777" w:rsidR="00032CEC" w:rsidRPr="00A2169F" w:rsidRDefault="00032CEC" w:rsidP="00032CEC">
                        <w:pPr>
                          <w:jc w:val="center"/>
                          <w:rPr>
                            <w:sz w:val="20"/>
                            <w:szCs w:val="20"/>
                          </w:rPr>
                        </w:pPr>
                        <w:r>
                          <w:rPr>
                            <w:sz w:val="20"/>
                            <w:szCs w:val="20"/>
                          </w:rPr>
                          <w:t>Obtain consent (</w:t>
                        </w:r>
                        <w:r w:rsidRPr="00D712FF">
                          <w:rPr>
                            <w:sz w:val="16"/>
                            <w:szCs w:val="16"/>
                          </w:rPr>
                          <w:t>fax to co-ordinating centre and copy to GP</w:t>
                        </w:r>
                        <w:r>
                          <w:rPr>
                            <w:sz w:val="20"/>
                            <w:szCs w:val="20"/>
                          </w:rPr>
                          <w:t>)</w:t>
                        </w:r>
                      </w:p>
                    </w:txbxContent>
                  </v:textbox>
                </v:roundrect>
                <v:line id="Line 84" o:spid="_x0000_s1095" style="position:absolute;flip:y;visibility:visible;mso-wrap-style:square" from="5814,3244" to="5815,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" strokeweight="1pt">
                  <v:stroke startarrow="block" startarrowlength="long"/>
                </v:line>
                <v:roundrect id="AutoShape 85" o:spid="_x0000_s1096" style="position:absolute;left:3034;top:1838;width:5559;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" filled="f" strokeweight="1pt">
                  <v:textbox inset="1mm,2mm,1mm,2mm">
                    <w:txbxContent>
                      <w:p w14:paraId="6EE77BB0" w14:textId="77777777" w:rsidR="00032CEC" w:rsidRPr="00A2169F" w:rsidRDefault="00032CEC" w:rsidP="00032CEC">
                        <w:pPr>
                          <w:jc w:val="center"/>
                          <w:rPr>
                            <w:sz w:val="20"/>
                            <w:szCs w:val="20"/>
                          </w:rPr>
                        </w:pPr>
                        <w:r>
                          <w:rPr>
                            <w:sz w:val="20"/>
                            <w:szCs w:val="20"/>
                          </w:rPr>
                          <w:t>Check eligibility</w:t>
                        </w:r>
                      </w:p>
                    </w:txbxContent>
                  </v:textbox>
                </v:roundrect>
                <v:roundrect id="AutoShape 86" o:spid="_x0000_s1097" style="position:absolute;left:3024;top:954;width:5559;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" filled="f" strokeweight="1pt">
                  <v:textbox inset="1mm,2mm,1mm,2mm">
                    <w:txbxContent>
                      <w:p w14:paraId="0D29411B" w14:textId="77777777" w:rsidR="00032CEC" w:rsidRPr="00A2169F" w:rsidRDefault="00032CEC" w:rsidP="00032CEC">
                        <w:pPr>
                          <w:jc w:val="center"/>
                          <w:rPr>
                            <w:sz w:val="20"/>
                            <w:szCs w:val="20"/>
                          </w:rPr>
                        </w:pPr>
                        <w:r>
                          <w:rPr>
                            <w:sz w:val="20"/>
                            <w:szCs w:val="20"/>
                          </w:rPr>
                          <w:t>Identify patient with ICH</w:t>
                        </w:r>
                      </w:p>
                    </w:txbxContent>
                  </v:textbox>
                </v:roundrect>
                <v:shapetype id="_x0000_t202" coordsize="21600,21600" o:spt="202" path="m,l,21600r21600,l21600,xe">
                  <v:stroke joinstyle="miter"/>
                  <v:path gradientshapeok="t" o:connecttype="rect"/>
                </v:shapetype>
                <v:shape id="Text Box 87" o:spid="_x0000_s1098" type="#_x0000_t202" style="position:absolute;left:1674;top:9777;width:54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" filled="f" stroked="f">
                  <v:textbox style="layout-flow:vertical;mso-layout-flow-alt:bottom-to-top">
                    <w:txbxContent>
                      <w:p w14:paraId="38D0ACB2" w14:textId="77777777" w:rsidR="00032CEC" w:rsidRPr="00C30C49" w:rsidRDefault="00032CEC" w:rsidP="00032CEC">
                        <w:pPr>
                          <w:rPr>
                            <w:i/>
                            <w:sz w:val="20"/>
                            <w:szCs w:val="20"/>
                          </w:rPr>
                        </w:pPr>
                        <w:r w:rsidRPr="00C30C49">
                          <w:rPr>
                            <w:i/>
                            <w:sz w:val="20"/>
                            <w:szCs w:val="20"/>
                          </w:rPr>
                          <w:t>Annually (for at least two years)</w:t>
                        </w:r>
                      </w:p>
                    </w:txbxContent>
                  </v:textbox>
                </v:shape>
                <v:shape id="Text Box 88" o:spid="_x0000_s1099" type="#_x0000_t202" style="position:absolute;left:9594;top:9777;width:54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" filled="f" stroked="f">
                  <v:textbox style="layout-flow:vertical;mso-layout-flow-alt:bottom-to-top">
                    <w:txbxContent>
                      <w:p w14:paraId="56274C8B" w14:textId="77777777" w:rsidR="00032CEC" w:rsidRPr="00C30C49" w:rsidRDefault="00032CEC" w:rsidP="00032CEC">
                        <w:pPr>
                          <w:rPr>
                            <w:i/>
                            <w:sz w:val="20"/>
                            <w:szCs w:val="20"/>
                          </w:rPr>
                        </w:pPr>
                        <w:r w:rsidRPr="00C30C49">
                          <w:rPr>
                            <w:i/>
                            <w:sz w:val="20"/>
                            <w:szCs w:val="20"/>
                          </w:rPr>
                          <w:t>Annually (for at least two years)</w:t>
                        </w:r>
                      </w:p>
                    </w:txbxContent>
                  </v:textbox>
                </v:shape>
                <v:roundrect id="AutoShape 89" o:spid="_x0000_s1100" style="position:absolute;left:3045;top:4808;width:3487;height: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" fillcolor="#eaeaea" strokeweight="2.25pt">
                  <v:stroke dashstyle="1 1" endcap="round"/>
                  <v:textbox inset="1mm,2mm,1mm,2mm">
                    <w:txbxContent>
                      <w:p w14:paraId="55B2ADCA" w14:textId="77777777" w:rsidR="00032CEC" w:rsidRPr="00615C98" w:rsidRDefault="00032CEC" w:rsidP="00032CEC">
                        <w:pPr>
                          <w:jc w:val="center"/>
                          <w:rPr>
                            <w:sz w:val="20"/>
                            <w:szCs w:val="20"/>
                          </w:rPr>
                        </w:pPr>
                        <w:r>
                          <w:rPr>
                            <w:sz w:val="20"/>
                            <w:szCs w:val="20"/>
                          </w:rPr>
                          <w:t>Perform brain MRI if in sub-study</w:t>
                        </w:r>
                      </w:p>
                    </w:txbxContent>
                  </v:textbox>
                </v:roundrect>
                <v:line id="Line 90" o:spid="_x0000_s1101" style="position:absolute;visibility:visible;mso-wrap-style:square" from="5833,4093" to="583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v:line id="Line 91" o:spid="_x0000_s1102" style="position:absolute;flip:y;visibility:visible;mso-wrap-style:square" from="4618,4436" to="4628,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" strokeweight="1pt">
                  <v:stroke startarrow="block" startarrowlength="long"/>
                </v:line>
                <v:line id="Line 92" o:spid="_x0000_s1103" style="position:absolute;visibility:visible;mso-wrap-style:square" from="4618,4418" to="7017,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jSxQAAANwAAAAPAAAAZHJzL2Rvd25yZXYueG1sRI/dagIx&#10;FITvBd8hHKF3ml2R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CX6ajSxQAAANwAAAAP&#10;AAAAAAAAAAAAAAAAAAcCAABkcnMvZG93bnJldi54bWxQSwUGAAAAAAMAAwC3AAAA+QIAAAAA&#10;" strokeweight="1pt"/>
                <v:line id="Line 93" o:spid="_x0000_s1104" style="position:absolute;flip:y;visibility:visible;mso-wrap-style:square" from="7017,4418" to="7018,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" strokeweight="1pt">
                  <v:stroke startarrow="block" startarrowlength="long"/>
                </v:line>
                <v:line id="Line 94" o:spid="_x0000_s1105" style="position:absolute;flip:y;visibility:visible;mso-wrap-style:square" from="5818,1494" to="5819,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" strokeweight="1pt">
                  <v:stroke startarrow="block" startarrowlength="long"/>
                </v:line>
                <v:line id="Line 95" o:spid="_x0000_s1106" style="position:absolute;flip:y;visibility:visible;mso-wrap-style:square" from="5816,2396" to="5817,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" strokeweight="1pt">
                  <v:stroke startarrow="block" startarrowlength="long"/>
                </v:line>
                <w10:anchorlock/>
              </v:group>
            </w:pict>
          </mc:Fallback>
        </mc:AlternateContent>
      </w:r>
    </w:p>
    <w:p w14:paraId="02210E87" w14:textId="77777777" w:rsidR="00032CEC" w:rsidRDefault="00032CEC" w:rsidP="00032CEC">
      <w:pPr>
        <w:pStyle w:val="Heading3"/>
      </w:pPr>
    </w:p>
    <w:p w14:paraId="4936F47C" w14:textId="77777777" w:rsidR="00032CEC" w:rsidRDefault="00032CEC" w:rsidP="00032CEC">
      <w:pPr>
        <w:pStyle w:val="Heading3"/>
      </w:pPr>
      <w:r w:rsidRPr="005814A9">
        <w:t>Example 3. Summary of Recruitment.</w:t>
      </w:r>
    </w:p>
    <w:p w14:paraId="5C4E0FAA" w14:textId="77777777" w:rsidR="00032CEC" w:rsidRDefault="00032CEC" w:rsidP="00032CEC">
      <w:pPr>
        <w:tabs>
          <w:tab w:val="left" w:pos="1410"/>
        </w:tabs>
        <w:rPr>
          <w:sz w:val="20"/>
          <w:szCs w:val="20"/>
        </w:rPr>
      </w:pPr>
    </w:p>
    <w:p w14:paraId="39BBDCB4" w14:textId="77777777" w:rsidR="00032CEC" w:rsidRDefault="00032CEC" w:rsidP="00032CEC">
      <w:pPr>
        <w:rPr>
          <w:sz w:val="20"/>
          <w:szCs w:val="20"/>
        </w:rPr>
      </w:pPr>
    </w:p>
    <w:p w14:paraId="770EA71A" w14:textId="77777777" w:rsidR="00032CEC" w:rsidRPr="0020065A" w:rsidRDefault="00032CEC" w:rsidP="00032CEC">
      <w:r>
        <w:t>Table. Summary of Recruitment</w:t>
      </w:r>
    </w:p>
    <w:tbl>
      <w:tblPr>
        <w:tblW w:w="5980" w:type="dxa"/>
        <w:tblInd w:w="93" w:type="dxa"/>
        <w:tblLook w:val="04A0" w:firstRow="1" w:lastRow="0" w:firstColumn="1" w:lastColumn="0" w:noHBand="0" w:noVBand="1"/>
      </w:tblPr>
      <w:tblGrid>
        <w:gridCol w:w="4620"/>
        <w:gridCol w:w="1360"/>
      </w:tblGrid>
      <w:tr w:rsidR="00032CEC" w:rsidRPr="00A91E4C" w14:paraId="6A812E76" w14:textId="77777777" w:rsidTr="00157EF1">
        <w:trPr>
          <w:trHeight w:val="300"/>
        </w:trPr>
        <w:tc>
          <w:tcPr>
            <w:tcW w:w="4620" w:type="dxa"/>
            <w:tcBorders>
              <w:top w:val="single" w:sz="4" w:space="0" w:color="auto"/>
              <w:left w:val="nil"/>
              <w:bottom w:val="single" w:sz="4" w:space="0" w:color="auto"/>
              <w:right w:val="nil"/>
            </w:tcBorders>
            <w:shd w:val="clear" w:color="000000" w:fill="FFFFFF"/>
            <w:noWrap/>
            <w:vAlign w:val="bottom"/>
            <w:hideMark/>
          </w:tcPr>
          <w:p w14:paraId="082D75C1" w14:textId="77777777" w:rsidR="00032CEC" w:rsidRPr="00A91E4C" w:rsidRDefault="00032CEC" w:rsidP="00157EF1">
            <w:pPr>
              <w:rPr>
                <w:rFonts w:ascii="Calibri" w:hAnsi="Calibri" w:cs="Times New Roman"/>
                <w:color w:val="000000"/>
              </w:rPr>
            </w:pPr>
            <w:r w:rsidRPr="00A91E4C">
              <w:rPr>
                <w:rFonts w:ascii="Calibri" w:hAnsi="Calibri" w:cs="Times New Roman"/>
                <w:color w:val="000000"/>
              </w:rPr>
              <w:t> </w:t>
            </w:r>
          </w:p>
        </w:tc>
        <w:tc>
          <w:tcPr>
            <w:tcW w:w="1360" w:type="dxa"/>
            <w:tcBorders>
              <w:top w:val="single" w:sz="4" w:space="0" w:color="auto"/>
              <w:left w:val="nil"/>
              <w:bottom w:val="single" w:sz="4" w:space="0" w:color="auto"/>
              <w:right w:val="nil"/>
            </w:tcBorders>
            <w:shd w:val="clear" w:color="000000" w:fill="FFFFFF"/>
            <w:noWrap/>
            <w:vAlign w:val="bottom"/>
            <w:hideMark/>
          </w:tcPr>
          <w:p w14:paraId="530B1067" w14:textId="77777777" w:rsidR="00032CEC" w:rsidRPr="00A91E4C" w:rsidRDefault="00032CEC" w:rsidP="00157EF1">
            <w:pPr>
              <w:jc w:val="center"/>
              <w:rPr>
                <w:rFonts w:ascii="Calibri" w:hAnsi="Calibri" w:cs="Times New Roman"/>
                <w:color w:val="000000"/>
              </w:rPr>
            </w:pPr>
            <w:r w:rsidRPr="00A91E4C">
              <w:rPr>
                <w:rFonts w:ascii="Calibri" w:hAnsi="Calibri" w:cs="Times New Roman"/>
                <w:color w:val="000000"/>
              </w:rPr>
              <w:t>Main Study</w:t>
            </w:r>
          </w:p>
        </w:tc>
      </w:tr>
      <w:tr w:rsidR="00032CEC" w:rsidRPr="00A91E4C" w14:paraId="5530F345" w14:textId="77777777" w:rsidTr="00157EF1">
        <w:trPr>
          <w:trHeight w:val="300"/>
        </w:trPr>
        <w:tc>
          <w:tcPr>
            <w:tcW w:w="4620" w:type="dxa"/>
            <w:tcBorders>
              <w:top w:val="nil"/>
              <w:left w:val="nil"/>
              <w:bottom w:val="nil"/>
              <w:right w:val="nil"/>
            </w:tcBorders>
            <w:shd w:val="clear" w:color="000000" w:fill="FFFFFF"/>
            <w:noWrap/>
            <w:vAlign w:val="bottom"/>
            <w:hideMark/>
          </w:tcPr>
          <w:p w14:paraId="78E0460C" w14:textId="77777777" w:rsidR="00032CEC" w:rsidRPr="00A91E4C" w:rsidRDefault="00032CEC" w:rsidP="00157EF1">
            <w:pPr>
              <w:rPr>
                <w:rFonts w:ascii="Calibri" w:hAnsi="Calibri" w:cs="Times New Roman"/>
                <w:color w:val="000000"/>
              </w:rPr>
            </w:pPr>
            <w:r>
              <w:rPr>
                <w:rFonts w:ascii="Calibri" w:hAnsi="Calibri" w:cs="Times New Roman"/>
                <w:color w:val="000000"/>
              </w:rPr>
              <w:t>Date First Randomised Patient</w:t>
            </w:r>
          </w:p>
        </w:tc>
        <w:tc>
          <w:tcPr>
            <w:tcW w:w="1360" w:type="dxa"/>
            <w:tcBorders>
              <w:top w:val="nil"/>
              <w:left w:val="nil"/>
              <w:bottom w:val="nil"/>
              <w:right w:val="nil"/>
            </w:tcBorders>
            <w:shd w:val="clear" w:color="000000" w:fill="FFFFFF"/>
            <w:noWrap/>
            <w:vAlign w:val="bottom"/>
            <w:hideMark/>
          </w:tcPr>
          <w:p w14:paraId="4EEC2AC0" w14:textId="77777777" w:rsidR="00032CEC" w:rsidRPr="00A91E4C" w:rsidRDefault="00032CEC" w:rsidP="00157EF1">
            <w:pPr>
              <w:jc w:val="center"/>
              <w:rPr>
                <w:rFonts w:ascii="Calibri" w:hAnsi="Calibri" w:cs="Times New Roman"/>
                <w:color w:val="000000"/>
              </w:rPr>
            </w:pPr>
            <w:r>
              <w:rPr>
                <w:rFonts w:ascii="Calibri" w:hAnsi="Calibri" w:cs="Times New Roman"/>
                <w:color w:val="000000"/>
              </w:rPr>
              <w:t>XX</w:t>
            </w:r>
          </w:p>
        </w:tc>
      </w:tr>
      <w:tr w:rsidR="00032CEC" w:rsidRPr="00A91E4C" w14:paraId="3E2E8B67" w14:textId="77777777" w:rsidTr="00157EF1">
        <w:trPr>
          <w:trHeight w:val="300"/>
        </w:trPr>
        <w:tc>
          <w:tcPr>
            <w:tcW w:w="4620" w:type="dxa"/>
            <w:tcBorders>
              <w:top w:val="nil"/>
              <w:left w:val="nil"/>
              <w:bottom w:val="nil"/>
              <w:right w:val="nil"/>
            </w:tcBorders>
            <w:shd w:val="clear" w:color="000000" w:fill="FFFFFF"/>
            <w:noWrap/>
            <w:vAlign w:val="bottom"/>
            <w:hideMark/>
          </w:tcPr>
          <w:p w14:paraId="51F19101" w14:textId="77777777" w:rsidR="00032CEC" w:rsidRPr="00A91E4C" w:rsidRDefault="00032CEC" w:rsidP="00157EF1">
            <w:pPr>
              <w:rPr>
                <w:rFonts w:ascii="Calibri" w:hAnsi="Calibri" w:cs="Times New Roman"/>
                <w:color w:val="000000"/>
              </w:rPr>
            </w:pPr>
            <w:r w:rsidRPr="00A91E4C">
              <w:rPr>
                <w:rFonts w:ascii="Calibri" w:hAnsi="Calibri" w:cs="Times New Roman"/>
                <w:color w:val="000000"/>
              </w:rPr>
              <w:t>Date Recruitment Stopped</w:t>
            </w:r>
          </w:p>
        </w:tc>
        <w:tc>
          <w:tcPr>
            <w:tcW w:w="1360" w:type="dxa"/>
            <w:tcBorders>
              <w:top w:val="nil"/>
              <w:left w:val="nil"/>
              <w:bottom w:val="nil"/>
              <w:right w:val="nil"/>
            </w:tcBorders>
            <w:shd w:val="clear" w:color="000000" w:fill="FFFFFF"/>
            <w:noWrap/>
            <w:vAlign w:val="bottom"/>
            <w:hideMark/>
          </w:tcPr>
          <w:p w14:paraId="3B54C5A1" w14:textId="77777777" w:rsidR="00032CEC" w:rsidRPr="00A91E4C" w:rsidRDefault="00032CEC" w:rsidP="00157EF1">
            <w:pPr>
              <w:jc w:val="center"/>
              <w:rPr>
                <w:rFonts w:ascii="Calibri" w:hAnsi="Calibri" w:cs="Times New Roman"/>
                <w:color w:val="000000"/>
              </w:rPr>
            </w:pPr>
            <w:r>
              <w:rPr>
                <w:rFonts w:ascii="Calibri" w:hAnsi="Calibri" w:cs="Times New Roman"/>
                <w:color w:val="000000"/>
              </w:rPr>
              <w:t>XX</w:t>
            </w:r>
          </w:p>
        </w:tc>
      </w:tr>
      <w:tr w:rsidR="00032CEC" w:rsidRPr="00A91E4C" w14:paraId="3377E472" w14:textId="77777777" w:rsidTr="00157EF1">
        <w:trPr>
          <w:trHeight w:val="300"/>
        </w:trPr>
        <w:tc>
          <w:tcPr>
            <w:tcW w:w="4620" w:type="dxa"/>
            <w:tcBorders>
              <w:top w:val="nil"/>
              <w:left w:val="nil"/>
              <w:bottom w:val="nil"/>
              <w:right w:val="nil"/>
            </w:tcBorders>
            <w:shd w:val="clear" w:color="000000" w:fill="FFFFFF"/>
            <w:noWrap/>
            <w:vAlign w:val="bottom"/>
            <w:hideMark/>
          </w:tcPr>
          <w:p w14:paraId="1AA6C710" w14:textId="77777777" w:rsidR="00032CEC" w:rsidRPr="00A91E4C" w:rsidRDefault="00032CEC" w:rsidP="00157EF1">
            <w:pPr>
              <w:rPr>
                <w:rFonts w:ascii="Calibri" w:hAnsi="Calibri" w:cs="Times New Roman"/>
                <w:b/>
                <w:bCs/>
                <w:color w:val="000000"/>
              </w:rPr>
            </w:pPr>
            <w:r w:rsidRPr="00A91E4C">
              <w:rPr>
                <w:rFonts w:ascii="Calibri" w:hAnsi="Calibri" w:cs="Times New Roman"/>
                <w:b/>
                <w:bCs/>
                <w:color w:val="000000"/>
              </w:rPr>
              <w:t>Rec</w:t>
            </w:r>
            <w:r>
              <w:rPr>
                <w:rFonts w:ascii="Calibri" w:hAnsi="Calibri" w:cs="Times New Roman"/>
                <w:b/>
                <w:bCs/>
                <w:color w:val="000000"/>
              </w:rPr>
              <w:t>r</w:t>
            </w:r>
            <w:r w:rsidRPr="00A91E4C">
              <w:rPr>
                <w:rFonts w:ascii="Calibri" w:hAnsi="Calibri" w:cs="Times New Roman"/>
                <w:b/>
                <w:bCs/>
                <w:color w:val="000000"/>
              </w:rPr>
              <w:t>uitment Target for June 2015</w:t>
            </w:r>
          </w:p>
        </w:tc>
        <w:tc>
          <w:tcPr>
            <w:tcW w:w="1360" w:type="dxa"/>
            <w:tcBorders>
              <w:top w:val="nil"/>
              <w:left w:val="nil"/>
              <w:bottom w:val="nil"/>
              <w:right w:val="nil"/>
            </w:tcBorders>
            <w:shd w:val="clear" w:color="000000" w:fill="FFFFFF"/>
            <w:noWrap/>
            <w:vAlign w:val="bottom"/>
            <w:hideMark/>
          </w:tcPr>
          <w:p w14:paraId="0B2F5FB9" w14:textId="77777777" w:rsidR="00032CEC" w:rsidRPr="00A91E4C" w:rsidRDefault="00032CEC" w:rsidP="00157EF1">
            <w:pPr>
              <w:jc w:val="center"/>
              <w:rPr>
                <w:rFonts w:ascii="Calibri" w:hAnsi="Calibri" w:cs="Times New Roman"/>
                <w:b/>
                <w:bCs/>
                <w:color w:val="000000"/>
              </w:rPr>
            </w:pPr>
            <w:r>
              <w:rPr>
                <w:rFonts w:ascii="Calibri" w:hAnsi="Calibri" w:cs="Times New Roman"/>
                <w:b/>
                <w:bCs/>
                <w:color w:val="000000"/>
              </w:rPr>
              <w:t>XX</w:t>
            </w:r>
          </w:p>
        </w:tc>
      </w:tr>
      <w:tr w:rsidR="00032CEC" w:rsidRPr="00A91E4C" w14:paraId="5D4BA39A" w14:textId="77777777" w:rsidTr="00157EF1">
        <w:trPr>
          <w:trHeight w:val="300"/>
        </w:trPr>
        <w:tc>
          <w:tcPr>
            <w:tcW w:w="4620" w:type="dxa"/>
            <w:tcBorders>
              <w:top w:val="nil"/>
              <w:left w:val="nil"/>
              <w:bottom w:val="nil"/>
              <w:right w:val="nil"/>
            </w:tcBorders>
            <w:shd w:val="clear" w:color="000000" w:fill="FFFFFF"/>
            <w:noWrap/>
            <w:vAlign w:val="bottom"/>
            <w:hideMark/>
          </w:tcPr>
          <w:p w14:paraId="1983B1A6" w14:textId="77777777" w:rsidR="00032CEC" w:rsidRPr="00A91E4C" w:rsidRDefault="00032CEC" w:rsidP="00157EF1">
            <w:pPr>
              <w:rPr>
                <w:rFonts w:ascii="Calibri" w:hAnsi="Calibri" w:cs="Times New Roman"/>
                <w:b/>
                <w:bCs/>
                <w:color w:val="000000"/>
              </w:rPr>
            </w:pPr>
            <w:r w:rsidRPr="00A91E4C">
              <w:rPr>
                <w:rFonts w:ascii="Calibri" w:hAnsi="Calibri" w:cs="Times New Roman"/>
                <w:b/>
                <w:bCs/>
                <w:color w:val="000000"/>
              </w:rPr>
              <w:t>Number of Patients Randomised</w:t>
            </w:r>
          </w:p>
        </w:tc>
        <w:tc>
          <w:tcPr>
            <w:tcW w:w="1360" w:type="dxa"/>
            <w:tcBorders>
              <w:top w:val="nil"/>
              <w:left w:val="nil"/>
              <w:bottom w:val="nil"/>
              <w:right w:val="nil"/>
            </w:tcBorders>
            <w:shd w:val="clear" w:color="000000" w:fill="FFFFFF"/>
            <w:noWrap/>
            <w:vAlign w:val="bottom"/>
            <w:hideMark/>
          </w:tcPr>
          <w:p w14:paraId="6C42E4AD" w14:textId="77777777" w:rsidR="00032CEC" w:rsidRPr="00A91E4C" w:rsidRDefault="00032CEC" w:rsidP="00157EF1">
            <w:pPr>
              <w:jc w:val="center"/>
              <w:rPr>
                <w:rFonts w:ascii="Calibri" w:hAnsi="Calibri" w:cs="Times New Roman"/>
                <w:b/>
                <w:bCs/>
                <w:color w:val="000000"/>
              </w:rPr>
            </w:pPr>
            <w:r>
              <w:rPr>
                <w:rFonts w:ascii="Calibri" w:hAnsi="Calibri" w:cs="Times New Roman"/>
                <w:b/>
                <w:bCs/>
                <w:color w:val="000000"/>
              </w:rPr>
              <w:t>XX (XX%)</w:t>
            </w:r>
          </w:p>
        </w:tc>
      </w:tr>
      <w:tr w:rsidR="00032CEC" w:rsidRPr="00A91E4C" w14:paraId="5D96DCF2" w14:textId="77777777" w:rsidTr="00157EF1">
        <w:trPr>
          <w:trHeight w:val="300"/>
        </w:trPr>
        <w:tc>
          <w:tcPr>
            <w:tcW w:w="4620" w:type="dxa"/>
            <w:tcBorders>
              <w:top w:val="nil"/>
              <w:left w:val="nil"/>
              <w:bottom w:val="nil"/>
              <w:right w:val="nil"/>
            </w:tcBorders>
            <w:shd w:val="clear" w:color="000000" w:fill="FFFFFF"/>
            <w:noWrap/>
            <w:vAlign w:val="bottom"/>
          </w:tcPr>
          <w:p w14:paraId="39D0345F" w14:textId="77777777" w:rsidR="00032CEC" w:rsidRPr="00A91E4C" w:rsidRDefault="00032CEC" w:rsidP="00157EF1">
            <w:pPr>
              <w:rPr>
                <w:rFonts w:ascii="Calibri" w:hAnsi="Calibri" w:cs="Times New Roman"/>
                <w:color w:val="000000"/>
              </w:rPr>
            </w:pPr>
            <w:r>
              <w:rPr>
                <w:rFonts w:ascii="Calibri" w:hAnsi="Calibri" w:cs="Times New Roman"/>
                <w:color w:val="000000"/>
              </w:rPr>
              <w:t xml:space="preserve">Total number of sites </w:t>
            </w:r>
          </w:p>
        </w:tc>
        <w:tc>
          <w:tcPr>
            <w:tcW w:w="1360" w:type="dxa"/>
            <w:tcBorders>
              <w:top w:val="nil"/>
              <w:left w:val="nil"/>
              <w:bottom w:val="nil"/>
              <w:right w:val="nil"/>
            </w:tcBorders>
            <w:shd w:val="clear" w:color="000000" w:fill="FFFFFF"/>
            <w:noWrap/>
            <w:vAlign w:val="bottom"/>
          </w:tcPr>
          <w:p w14:paraId="0375E9CC" w14:textId="77777777" w:rsidR="00032CEC" w:rsidRDefault="00032CEC" w:rsidP="00157EF1">
            <w:pPr>
              <w:jc w:val="center"/>
              <w:rPr>
                <w:rFonts w:ascii="Calibri" w:hAnsi="Calibri" w:cs="Times New Roman"/>
                <w:color w:val="000000"/>
              </w:rPr>
            </w:pPr>
            <w:r>
              <w:rPr>
                <w:rFonts w:ascii="Calibri" w:hAnsi="Calibri" w:cs="Times New Roman"/>
                <w:color w:val="000000"/>
              </w:rPr>
              <w:t>XX</w:t>
            </w:r>
          </w:p>
        </w:tc>
      </w:tr>
      <w:tr w:rsidR="00032CEC" w:rsidRPr="00A91E4C" w14:paraId="1AC5FBB4" w14:textId="77777777" w:rsidTr="00157EF1">
        <w:trPr>
          <w:trHeight w:val="300"/>
        </w:trPr>
        <w:tc>
          <w:tcPr>
            <w:tcW w:w="4620" w:type="dxa"/>
            <w:tcBorders>
              <w:top w:val="nil"/>
              <w:left w:val="nil"/>
              <w:bottom w:val="nil"/>
              <w:right w:val="nil"/>
            </w:tcBorders>
            <w:shd w:val="clear" w:color="000000" w:fill="FFFFFF"/>
            <w:noWrap/>
            <w:vAlign w:val="bottom"/>
            <w:hideMark/>
          </w:tcPr>
          <w:p w14:paraId="7FA725B3" w14:textId="77777777" w:rsidR="00032CEC" w:rsidRPr="00A91E4C" w:rsidRDefault="00032CEC" w:rsidP="00157EF1">
            <w:pPr>
              <w:rPr>
                <w:rFonts w:ascii="Calibri" w:hAnsi="Calibri" w:cs="Times New Roman"/>
                <w:color w:val="000000"/>
              </w:rPr>
            </w:pPr>
            <w:r w:rsidRPr="00A91E4C">
              <w:rPr>
                <w:rFonts w:ascii="Calibri" w:hAnsi="Calibri" w:cs="Times New Roman"/>
                <w:color w:val="000000"/>
              </w:rPr>
              <w:t xml:space="preserve">Number of sites </w:t>
            </w:r>
            <w:r>
              <w:rPr>
                <w:rFonts w:ascii="Calibri" w:hAnsi="Calibri" w:cs="Times New Roman"/>
                <w:color w:val="000000"/>
              </w:rPr>
              <w:t>that</w:t>
            </w:r>
            <w:r w:rsidRPr="00A91E4C">
              <w:rPr>
                <w:rFonts w:ascii="Calibri" w:hAnsi="Calibri" w:cs="Times New Roman"/>
                <w:color w:val="000000"/>
              </w:rPr>
              <w:t xml:space="preserve"> have randomised patients</w:t>
            </w:r>
          </w:p>
        </w:tc>
        <w:tc>
          <w:tcPr>
            <w:tcW w:w="1360" w:type="dxa"/>
            <w:tcBorders>
              <w:top w:val="nil"/>
              <w:left w:val="nil"/>
              <w:bottom w:val="nil"/>
              <w:right w:val="nil"/>
            </w:tcBorders>
            <w:shd w:val="clear" w:color="000000" w:fill="FFFFFF"/>
            <w:noWrap/>
            <w:vAlign w:val="bottom"/>
            <w:hideMark/>
          </w:tcPr>
          <w:p w14:paraId="4A5E328C" w14:textId="77777777" w:rsidR="00032CEC" w:rsidRPr="00A91E4C" w:rsidRDefault="00032CEC" w:rsidP="00157EF1">
            <w:pPr>
              <w:jc w:val="center"/>
              <w:rPr>
                <w:rFonts w:ascii="Calibri" w:hAnsi="Calibri" w:cs="Times New Roman"/>
                <w:color w:val="000000"/>
              </w:rPr>
            </w:pPr>
            <w:r>
              <w:rPr>
                <w:rFonts w:ascii="Calibri" w:hAnsi="Calibri" w:cs="Times New Roman"/>
                <w:color w:val="000000"/>
              </w:rPr>
              <w:t>XX</w:t>
            </w:r>
          </w:p>
        </w:tc>
      </w:tr>
      <w:tr w:rsidR="00032CEC" w:rsidRPr="00A91E4C" w14:paraId="58A384FC" w14:textId="77777777" w:rsidTr="00157EF1">
        <w:trPr>
          <w:trHeight w:val="300"/>
        </w:trPr>
        <w:tc>
          <w:tcPr>
            <w:tcW w:w="4620" w:type="dxa"/>
            <w:tcBorders>
              <w:top w:val="nil"/>
              <w:left w:val="nil"/>
              <w:bottom w:val="single" w:sz="4" w:space="0" w:color="auto"/>
              <w:right w:val="nil"/>
            </w:tcBorders>
            <w:shd w:val="clear" w:color="000000" w:fill="FFFFFF"/>
            <w:noWrap/>
            <w:vAlign w:val="bottom"/>
            <w:hideMark/>
          </w:tcPr>
          <w:p w14:paraId="3855EFDF" w14:textId="77777777" w:rsidR="00032CEC" w:rsidRPr="00A91E4C" w:rsidRDefault="00032CEC" w:rsidP="00157EF1">
            <w:pPr>
              <w:rPr>
                <w:rFonts w:ascii="Calibri" w:hAnsi="Calibri" w:cs="Times New Roman"/>
                <w:color w:val="000000"/>
              </w:rPr>
            </w:pPr>
            <w:r w:rsidRPr="00A91E4C">
              <w:rPr>
                <w:rFonts w:ascii="Calibri" w:hAnsi="Calibri" w:cs="Times New Roman"/>
                <w:color w:val="000000"/>
              </w:rPr>
              <w:t>Recruitment in last quarter</w:t>
            </w:r>
          </w:p>
        </w:tc>
        <w:tc>
          <w:tcPr>
            <w:tcW w:w="1360" w:type="dxa"/>
            <w:tcBorders>
              <w:top w:val="nil"/>
              <w:left w:val="nil"/>
              <w:bottom w:val="single" w:sz="4" w:space="0" w:color="auto"/>
              <w:right w:val="nil"/>
            </w:tcBorders>
            <w:shd w:val="clear" w:color="000000" w:fill="FFFFFF"/>
            <w:noWrap/>
            <w:vAlign w:val="bottom"/>
            <w:hideMark/>
          </w:tcPr>
          <w:p w14:paraId="53E022CA" w14:textId="77777777" w:rsidR="00032CEC" w:rsidRPr="00A91E4C" w:rsidRDefault="00032CEC" w:rsidP="00157EF1">
            <w:pPr>
              <w:jc w:val="center"/>
              <w:rPr>
                <w:rFonts w:ascii="Calibri" w:hAnsi="Calibri" w:cs="Times New Roman"/>
                <w:color w:val="000000"/>
              </w:rPr>
            </w:pPr>
            <w:r>
              <w:rPr>
                <w:rFonts w:ascii="Calibri" w:hAnsi="Calibri" w:cs="Times New Roman"/>
                <w:color w:val="000000"/>
              </w:rPr>
              <w:t>XX</w:t>
            </w:r>
          </w:p>
        </w:tc>
      </w:tr>
    </w:tbl>
    <w:p w14:paraId="14319D14" w14:textId="77777777" w:rsidR="00032CEC" w:rsidRPr="009B6C15" w:rsidRDefault="00032CEC" w:rsidP="00032CEC"/>
    <w:p w14:paraId="4E63C076" w14:textId="77777777" w:rsidR="00032CEC" w:rsidRPr="00B40317" w:rsidRDefault="00032CEC" w:rsidP="00032CEC">
      <w:pPr>
        <w:rPr>
          <w:color w:val="000000"/>
        </w:rPr>
      </w:pPr>
      <w:r w:rsidRPr="00B40317">
        <w:rPr>
          <w:color w:val="000000"/>
        </w:rPr>
        <w:t>Figure. Site activation graph</w:t>
      </w:r>
    </w:p>
    <w:p w14:paraId="63DB518C" w14:textId="77777777" w:rsidR="00032CEC" w:rsidRDefault="00032CEC" w:rsidP="00032CEC">
      <w:pPr>
        <w:rPr>
          <w:sz w:val="20"/>
          <w:szCs w:val="20"/>
        </w:rPr>
      </w:pPr>
    </w:p>
    <w:p w14:paraId="6FD44A2A" w14:textId="77777777" w:rsidR="00032CEC" w:rsidRDefault="00032CEC" w:rsidP="00032CEC">
      <w:pPr>
        <w:rPr>
          <w:sz w:val="20"/>
          <w:szCs w:val="20"/>
        </w:rPr>
      </w:pPr>
      <w:r w:rsidRPr="00B40317">
        <w:rPr>
          <w:noProof/>
          <w:color w:val="000000"/>
        </w:rPr>
        <w:drawing>
          <wp:inline distT="0" distB="0" distL="0" distR="0" wp14:anchorId="26EBB050" wp14:editId="3AD7B585">
            <wp:extent cx="5562600" cy="455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4559300"/>
                    </a:xfrm>
                    <a:prstGeom prst="rect">
                      <a:avLst/>
                    </a:prstGeom>
                    <a:noFill/>
                    <a:ln>
                      <a:noFill/>
                    </a:ln>
                  </pic:spPr>
                </pic:pic>
              </a:graphicData>
            </a:graphic>
          </wp:inline>
        </w:drawing>
      </w:r>
    </w:p>
    <w:p w14:paraId="3E2E1316" w14:textId="77777777" w:rsidR="00032CEC" w:rsidRPr="00B40317" w:rsidRDefault="00032CEC" w:rsidP="00032CEC">
      <w:pPr>
        <w:rPr>
          <w:sz w:val="20"/>
          <w:szCs w:val="20"/>
        </w:rPr>
      </w:pPr>
    </w:p>
    <w:p w14:paraId="089F0724" w14:textId="77777777" w:rsidR="00032CEC" w:rsidRPr="00B40317" w:rsidRDefault="00032CEC" w:rsidP="00032CEC">
      <w:pPr>
        <w:rPr>
          <w:sz w:val="20"/>
          <w:szCs w:val="20"/>
        </w:rPr>
      </w:pPr>
    </w:p>
    <w:p w14:paraId="57E1A2E1" w14:textId="77777777" w:rsidR="00032CEC" w:rsidRPr="00B40317" w:rsidRDefault="00032CEC" w:rsidP="00032CEC">
      <w:pPr>
        <w:rPr>
          <w:sz w:val="20"/>
          <w:szCs w:val="20"/>
        </w:rPr>
      </w:pPr>
    </w:p>
    <w:p w14:paraId="0632716D" w14:textId="77777777" w:rsidR="00032CEC" w:rsidRDefault="00032CEC" w:rsidP="00032CEC">
      <w:pPr>
        <w:rPr>
          <w:sz w:val="20"/>
          <w:szCs w:val="20"/>
        </w:rPr>
      </w:pPr>
    </w:p>
    <w:p w14:paraId="58361459" w14:textId="77777777" w:rsidR="00032CEC" w:rsidRDefault="00032CEC" w:rsidP="00032CEC">
      <w:pPr>
        <w:rPr>
          <w:sz w:val="20"/>
          <w:szCs w:val="20"/>
        </w:rPr>
      </w:pPr>
    </w:p>
    <w:p w14:paraId="2DB78B8D" w14:textId="77777777" w:rsidR="00032CEC" w:rsidRDefault="00032CEC" w:rsidP="00032CEC">
      <w:pPr>
        <w:tabs>
          <w:tab w:val="left" w:pos="5475"/>
        </w:tabs>
        <w:rPr>
          <w:sz w:val="20"/>
          <w:szCs w:val="20"/>
        </w:rPr>
      </w:pPr>
      <w:r>
        <w:rPr>
          <w:sz w:val="20"/>
          <w:szCs w:val="20"/>
        </w:rPr>
        <w:tab/>
      </w:r>
      <w:r>
        <w:rPr>
          <w:sz w:val="20"/>
          <w:szCs w:val="20"/>
        </w:rPr>
        <w:tab/>
      </w:r>
    </w:p>
    <w:p w14:paraId="7571654E" w14:textId="77777777" w:rsidR="00032CEC" w:rsidRDefault="00032CEC" w:rsidP="00032CEC">
      <w:pPr>
        <w:tabs>
          <w:tab w:val="left" w:pos="5475"/>
        </w:tabs>
        <w:rPr>
          <w:sz w:val="20"/>
          <w:szCs w:val="20"/>
        </w:rPr>
      </w:pPr>
    </w:p>
    <w:p w14:paraId="1A484D4F" w14:textId="77777777" w:rsidR="00032CEC" w:rsidRDefault="00032CEC" w:rsidP="00032CEC">
      <w:pPr>
        <w:tabs>
          <w:tab w:val="left" w:pos="5475"/>
        </w:tabs>
        <w:rPr>
          <w:sz w:val="20"/>
          <w:szCs w:val="20"/>
        </w:rPr>
      </w:pPr>
    </w:p>
    <w:p w14:paraId="62CA9FCC" w14:textId="77777777" w:rsidR="00032CEC" w:rsidRDefault="00032CEC" w:rsidP="00032CEC">
      <w:pPr>
        <w:tabs>
          <w:tab w:val="left" w:pos="5475"/>
        </w:tabs>
        <w:rPr>
          <w:sz w:val="20"/>
          <w:szCs w:val="20"/>
        </w:rPr>
      </w:pPr>
    </w:p>
    <w:p w14:paraId="1261359F" w14:textId="77777777" w:rsidR="00032CEC" w:rsidRDefault="00032CEC" w:rsidP="00032CEC">
      <w:pPr>
        <w:tabs>
          <w:tab w:val="left" w:pos="5475"/>
        </w:tabs>
        <w:rPr>
          <w:sz w:val="20"/>
          <w:szCs w:val="20"/>
        </w:rPr>
      </w:pPr>
    </w:p>
    <w:p w14:paraId="3652C671" w14:textId="77777777" w:rsidR="00032CEC" w:rsidRDefault="00032CEC" w:rsidP="00032CEC">
      <w:pPr>
        <w:tabs>
          <w:tab w:val="left" w:pos="5475"/>
        </w:tabs>
        <w:rPr>
          <w:sz w:val="20"/>
          <w:szCs w:val="20"/>
        </w:rPr>
      </w:pPr>
    </w:p>
    <w:p w14:paraId="2093A0F0" w14:textId="77777777" w:rsidR="00032CEC" w:rsidRPr="00B40317" w:rsidRDefault="00032CEC" w:rsidP="00032CEC">
      <w:pPr>
        <w:rPr>
          <w:color w:val="000000"/>
        </w:rPr>
      </w:pPr>
      <w:r w:rsidRPr="00B40317">
        <w:rPr>
          <w:color w:val="000000"/>
        </w:rPr>
        <w:t>Figure. Recruitment graph</w:t>
      </w:r>
    </w:p>
    <w:p w14:paraId="5A91E064" w14:textId="77777777" w:rsidR="00032CEC" w:rsidRPr="00B40317" w:rsidRDefault="00032CEC" w:rsidP="00032CEC">
      <w:pPr>
        <w:rPr>
          <w:color w:val="000000"/>
        </w:rPr>
      </w:pPr>
      <w:r w:rsidRPr="00B40317">
        <w:rPr>
          <w:color w:val="000000"/>
        </w:rPr>
        <w:t>Note. Estimated recruitment is based on rates in the original grant application.</w:t>
      </w:r>
    </w:p>
    <w:p w14:paraId="295A47ED" w14:textId="77777777" w:rsidR="00032CEC" w:rsidRPr="00B40317" w:rsidRDefault="00032CEC" w:rsidP="00032CEC">
      <w:pPr>
        <w:rPr>
          <w:color w:val="000000"/>
        </w:rPr>
      </w:pPr>
      <w:r w:rsidRPr="00B40317">
        <w:rPr>
          <w:noProof/>
          <w:color w:val="000000"/>
        </w:rPr>
        <w:drawing>
          <wp:inline distT="0" distB="0" distL="0" distR="0" wp14:anchorId="005B7B99" wp14:editId="50A14C9C">
            <wp:extent cx="56642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200" cy="3429000"/>
                    </a:xfrm>
                    <a:prstGeom prst="rect">
                      <a:avLst/>
                    </a:prstGeom>
                    <a:noFill/>
                    <a:ln>
                      <a:noFill/>
                    </a:ln>
                  </pic:spPr>
                </pic:pic>
              </a:graphicData>
            </a:graphic>
          </wp:inline>
        </w:drawing>
      </w:r>
    </w:p>
    <w:p w14:paraId="078622A5" w14:textId="77777777" w:rsidR="00032CEC" w:rsidRPr="00B40317" w:rsidRDefault="00032CEC" w:rsidP="00032CEC">
      <w:pPr>
        <w:rPr>
          <w:color w:val="000000"/>
        </w:rPr>
      </w:pPr>
    </w:p>
    <w:p w14:paraId="3FEBDBB9" w14:textId="77777777" w:rsidR="00032CEC" w:rsidRPr="00B40317" w:rsidRDefault="00032CEC" w:rsidP="00032CEC">
      <w:pPr>
        <w:rPr>
          <w:color w:val="000000"/>
        </w:rPr>
      </w:pPr>
      <w:r w:rsidRPr="00B40317">
        <w:rPr>
          <w:color w:val="000000"/>
        </w:rPr>
        <w:t>Table. Numbers screened, eligible and randomised by study centre.</w:t>
      </w:r>
    </w:p>
    <w:tbl>
      <w:tblPr>
        <w:tblW w:w="6800" w:type="dxa"/>
        <w:tblLook w:val="04A0" w:firstRow="1" w:lastRow="0" w:firstColumn="1" w:lastColumn="0" w:noHBand="0" w:noVBand="1"/>
      </w:tblPr>
      <w:tblGrid>
        <w:gridCol w:w="2280"/>
        <w:gridCol w:w="1030"/>
        <w:gridCol w:w="1120"/>
        <w:gridCol w:w="1283"/>
        <w:gridCol w:w="1120"/>
      </w:tblGrid>
      <w:tr w:rsidR="00032CEC" w:rsidRPr="002A3B78" w14:paraId="256EDB8E" w14:textId="77777777" w:rsidTr="00157EF1">
        <w:trPr>
          <w:trHeight w:val="600"/>
        </w:trPr>
        <w:tc>
          <w:tcPr>
            <w:tcW w:w="2280" w:type="dxa"/>
            <w:tcBorders>
              <w:top w:val="single" w:sz="4" w:space="0" w:color="auto"/>
              <w:left w:val="nil"/>
              <w:bottom w:val="nil"/>
              <w:right w:val="nil"/>
            </w:tcBorders>
            <w:shd w:val="clear" w:color="000000" w:fill="FFFFFF"/>
            <w:noWrap/>
            <w:vAlign w:val="bottom"/>
            <w:hideMark/>
          </w:tcPr>
          <w:p w14:paraId="5659227F" w14:textId="77777777" w:rsidR="00032CEC" w:rsidRPr="002A3B78" w:rsidRDefault="00032CEC" w:rsidP="00157EF1">
            <w:pPr>
              <w:rPr>
                <w:color w:val="000000"/>
                <w:sz w:val="19"/>
                <w:szCs w:val="19"/>
              </w:rPr>
            </w:pPr>
            <w:r w:rsidRPr="002A3B78">
              <w:rPr>
                <w:color w:val="000000"/>
                <w:sz w:val="19"/>
                <w:szCs w:val="19"/>
              </w:rPr>
              <w:t> </w:t>
            </w:r>
          </w:p>
        </w:tc>
        <w:tc>
          <w:tcPr>
            <w:tcW w:w="1020" w:type="dxa"/>
            <w:tcBorders>
              <w:top w:val="single" w:sz="4" w:space="0" w:color="auto"/>
              <w:left w:val="nil"/>
              <w:bottom w:val="nil"/>
              <w:right w:val="nil"/>
            </w:tcBorders>
            <w:shd w:val="clear" w:color="000000" w:fill="FFFFFF"/>
            <w:noWrap/>
            <w:vAlign w:val="bottom"/>
            <w:hideMark/>
          </w:tcPr>
          <w:p w14:paraId="348D3742" w14:textId="77777777" w:rsidR="00032CEC" w:rsidRPr="002A3B78" w:rsidRDefault="00032CEC" w:rsidP="00157EF1">
            <w:pPr>
              <w:jc w:val="center"/>
              <w:rPr>
                <w:color w:val="000000"/>
                <w:sz w:val="19"/>
                <w:szCs w:val="19"/>
              </w:rPr>
            </w:pPr>
            <w:r w:rsidRPr="002A3B78">
              <w:rPr>
                <w:color w:val="000000"/>
                <w:sz w:val="19"/>
                <w:szCs w:val="19"/>
              </w:rPr>
              <w:t>Screened</w:t>
            </w:r>
          </w:p>
        </w:tc>
        <w:tc>
          <w:tcPr>
            <w:tcW w:w="1120" w:type="dxa"/>
            <w:tcBorders>
              <w:top w:val="single" w:sz="4" w:space="0" w:color="auto"/>
              <w:left w:val="nil"/>
              <w:bottom w:val="nil"/>
              <w:right w:val="nil"/>
            </w:tcBorders>
            <w:shd w:val="clear" w:color="000000" w:fill="FFFFFF"/>
            <w:vAlign w:val="bottom"/>
            <w:hideMark/>
          </w:tcPr>
          <w:p w14:paraId="288D9FA4" w14:textId="77777777" w:rsidR="00032CEC" w:rsidRPr="002A3B78" w:rsidRDefault="00032CEC" w:rsidP="00157EF1">
            <w:pPr>
              <w:jc w:val="center"/>
              <w:rPr>
                <w:color w:val="000000"/>
                <w:sz w:val="19"/>
                <w:szCs w:val="19"/>
              </w:rPr>
            </w:pPr>
            <w:r w:rsidRPr="002A3B78">
              <w:rPr>
                <w:color w:val="000000"/>
                <w:sz w:val="19"/>
                <w:szCs w:val="19"/>
              </w:rPr>
              <w:t>Potentially Eligible</w:t>
            </w:r>
          </w:p>
        </w:tc>
        <w:tc>
          <w:tcPr>
            <w:tcW w:w="1260" w:type="dxa"/>
            <w:tcBorders>
              <w:top w:val="single" w:sz="4" w:space="0" w:color="auto"/>
              <w:left w:val="nil"/>
              <w:bottom w:val="nil"/>
              <w:right w:val="nil"/>
            </w:tcBorders>
            <w:shd w:val="clear" w:color="000000" w:fill="FFFFFF"/>
            <w:noWrap/>
            <w:vAlign w:val="bottom"/>
            <w:hideMark/>
          </w:tcPr>
          <w:p w14:paraId="5C32270D" w14:textId="77777777" w:rsidR="00032CEC" w:rsidRPr="002A3B78" w:rsidRDefault="00032CEC" w:rsidP="00157EF1">
            <w:pPr>
              <w:jc w:val="center"/>
              <w:rPr>
                <w:color w:val="000000"/>
                <w:sz w:val="19"/>
                <w:szCs w:val="19"/>
              </w:rPr>
            </w:pPr>
            <w:r w:rsidRPr="002A3B78">
              <w:rPr>
                <w:color w:val="000000"/>
                <w:sz w:val="19"/>
                <w:szCs w:val="19"/>
              </w:rPr>
              <w:t>Randomised</w:t>
            </w:r>
          </w:p>
        </w:tc>
        <w:tc>
          <w:tcPr>
            <w:tcW w:w="1120" w:type="dxa"/>
            <w:tcBorders>
              <w:top w:val="single" w:sz="4" w:space="0" w:color="auto"/>
              <w:left w:val="nil"/>
              <w:bottom w:val="nil"/>
              <w:right w:val="nil"/>
            </w:tcBorders>
            <w:shd w:val="clear" w:color="000000" w:fill="FFFFFF"/>
            <w:vAlign w:val="bottom"/>
            <w:hideMark/>
          </w:tcPr>
          <w:p w14:paraId="0B10FAB6" w14:textId="77777777" w:rsidR="00032CEC" w:rsidRPr="002A3B78" w:rsidRDefault="00032CEC" w:rsidP="00157EF1">
            <w:pPr>
              <w:jc w:val="center"/>
              <w:rPr>
                <w:color w:val="000000"/>
                <w:sz w:val="19"/>
                <w:szCs w:val="19"/>
              </w:rPr>
            </w:pPr>
            <w:r w:rsidRPr="002A3B78">
              <w:rPr>
                <w:color w:val="000000"/>
                <w:sz w:val="19"/>
                <w:szCs w:val="19"/>
              </w:rPr>
              <w:t>Not Recruited</w:t>
            </w:r>
          </w:p>
        </w:tc>
      </w:tr>
      <w:tr w:rsidR="00032CEC" w:rsidRPr="002A3B78" w14:paraId="274C4AFE" w14:textId="77777777" w:rsidTr="00157EF1">
        <w:trPr>
          <w:trHeight w:val="300"/>
        </w:trPr>
        <w:tc>
          <w:tcPr>
            <w:tcW w:w="2280" w:type="dxa"/>
            <w:tcBorders>
              <w:top w:val="nil"/>
              <w:left w:val="nil"/>
              <w:bottom w:val="single" w:sz="4" w:space="0" w:color="auto"/>
              <w:right w:val="nil"/>
            </w:tcBorders>
            <w:shd w:val="clear" w:color="000000" w:fill="FFFFFF"/>
            <w:noWrap/>
            <w:vAlign w:val="bottom"/>
            <w:hideMark/>
          </w:tcPr>
          <w:p w14:paraId="28E99C59" w14:textId="77777777" w:rsidR="00032CEC" w:rsidRPr="002A3B78" w:rsidRDefault="00032CEC" w:rsidP="00157EF1">
            <w:pPr>
              <w:rPr>
                <w:color w:val="000000"/>
                <w:sz w:val="19"/>
                <w:szCs w:val="19"/>
              </w:rPr>
            </w:pPr>
            <w:r w:rsidRPr="002A3B78">
              <w:rPr>
                <w:color w:val="000000"/>
                <w:sz w:val="19"/>
                <w:szCs w:val="19"/>
              </w:rPr>
              <w:t>Study Centre</w:t>
            </w:r>
          </w:p>
        </w:tc>
        <w:tc>
          <w:tcPr>
            <w:tcW w:w="1020" w:type="dxa"/>
            <w:tcBorders>
              <w:top w:val="nil"/>
              <w:left w:val="nil"/>
              <w:bottom w:val="single" w:sz="4" w:space="0" w:color="auto"/>
              <w:right w:val="nil"/>
            </w:tcBorders>
            <w:shd w:val="clear" w:color="000000" w:fill="FFFFFF"/>
            <w:noWrap/>
            <w:vAlign w:val="bottom"/>
            <w:hideMark/>
          </w:tcPr>
          <w:p w14:paraId="251FB9EE" w14:textId="77777777" w:rsidR="00032CEC" w:rsidRPr="002A3B78" w:rsidRDefault="00032CEC" w:rsidP="00157EF1">
            <w:pPr>
              <w:jc w:val="center"/>
              <w:rPr>
                <w:color w:val="000000"/>
                <w:sz w:val="19"/>
                <w:szCs w:val="19"/>
              </w:rPr>
            </w:pPr>
            <w:r w:rsidRPr="002A3B78">
              <w:rPr>
                <w:color w:val="000000"/>
                <w:sz w:val="19"/>
                <w:szCs w:val="19"/>
              </w:rPr>
              <w:t>n (%)</w:t>
            </w:r>
          </w:p>
        </w:tc>
        <w:tc>
          <w:tcPr>
            <w:tcW w:w="1120" w:type="dxa"/>
            <w:tcBorders>
              <w:top w:val="nil"/>
              <w:left w:val="nil"/>
              <w:bottom w:val="single" w:sz="4" w:space="0" w:color="auto"/>
              <w:right w:val="nil"/>
            </w:tcBorders>
            <w:shd w:val="clear" w:color="000000" w:fill="FFFFFF"/>
            <w:noWrap/>
            <w:vAlign w:val="bottom"/>
            <w:hideMark/>
          </w:tcPr>
          <w:p w14:paraId="4D2CB0C2" w14:textId="77777777" w:rsidR="00032CEC" w:rsidRPr="002A3B78" w:rsidRDefault="00032CEC" w:rsidP="00157EF1">
            <w:pPr>
              <w:jc w:val="center"/>
              <w:rPr>
                <w:color w:val="000000"/>
                <w:sz w:val="19"/>
                <w:szCs w:val="19"/>
              </w:rPr>
            </w:pPr>
            <w:r w:rsidRPr="002A3B78">
              <w:rPr>
                <w:color w:val="000000"/>
                <w:sz w:val="19"/>
                <w:szCs w:val="19"/>
              </w:rPr>
              <w:t>n (%)</w:t>
            </w:r>
          </w:p>
        </w:tc>
        <w:tc>
          <w:tcPr>
            <w:tcW w:w="1260" w:type="dxa"/>
            <w:tcBorders>
              <w:top w:val="nil"/>
              <w:left w:val="nil"/>
              <w:bottom w:val="single" w:sz="4" w:space="0" w:color="auto"/>
              <w:right w:val="nil"/>
            </w:tcBorders>
            <w:shd w:val="clear" w:color="000000" w:fill="FFFFFF"/>
            <w:noWrap/>
            <w:vAlign w:val="bottom"/>
            <w:hideMark/>
          </w:tcPr>
          <w:p w14:paraId="4685DF63" w14:textId="77777777" w:rsidR="00032CEC" w:rsidRPr="002A3B78" w:rsidRDefault="00032CEC" w:rsidP="00157EF1">
            <w:pPr>
              <w:jc w:val="center"/>
              <w:rPr>
                <w:color w:val="000000"/>
                <w:sz w:val="19"/>
                <w:szCs w:val="19"/>
              </w:rPr>
            </w:pPr>
            <w:r w:rsidRPr="002A3B78">
              <w:rPr>
                <w:color w:val="000000"/>
                <w:sz w:val="19"/>
                <w:szCs w:val="19"/>
              </w:rPr>
              <w:t>n (%)</w:t>
            </w:r>
          </w:p>
        </w:tc>
        <w:tc>
          <w:tcPr>
            <w:tcW w:w="1120" w:type="dxa"/>
            <w:tcBorders>
              <w:top w:val="nil"/>
              <w:left w:val="nil"/>
              <w:bottom w:val="single" w:sz="4" w:space="0" w:color="auto"/>
              <w:right w:val="nil"/>
            </w:tcBorders>
            <w:shd w:val="clear" w:color="000000" w:fill="FFFFFF"/>
            <w:noWrap/>
            <w:vAlign w:val="bottom"/>
            <w:hideMark/>
          </w:tcPr>
          <w:p w14:paraId="18D7BBCC" w14:textId="77777777" w:rsidR="00032CEC" w:rsidRPr="002A3B78" w:rsidRDefault="00032CEC" w:rsidP="00157EF1">
            <w:pPr>
              <w:jc w:val="center"/>
              <w:rPr>
                <w:color w:val="000000"/>
                <w:sz w:val="19"/>
                <w:szCs w:val="19"/>
              </w:rPr>
            </w:pPr>
            <w:r w:rsidRPr="002A3B78">
              <w:rPr>
                <w:color w:val="000000"/>
                <w:sz w:val="19"/>
                <w:szCs w:val="19"/>
              </w:rPr>
              <w:t>n (%)</w:t>
            </w:r>
          </w:p>
        </w:tc>
      </w:tr>
      <w:tr w:rsidR="00032CEC" w:rsidRPr="002A3B78" w14:paraId="08287915" w14:textId="77777777" w:rsidTr="00157EF1">
        <w:trPr>
          <w:trHeight w:val="300"/>
        </w:trPr>
        <w:tc>
          <w:tcPr>
            <w:tcW w:w="2280" w:type="dxa"/>
            <w:tcBorders>
              <w:top w:val="nil"/>
              <w:left w:val="nil"/>
              <w:bottom w:val="nil"/>
              <w:right w:val="nil"/>
            </w:tcBorders>
            <w:shd w:val="clear" w:color="000000" w:fill="FFFFFF"/>
            <w:noWrap/>
            <w:vAlign w:val="bottom"/>
            <w:hideMark/>
          </w:tcPr>
          <w:p w14:paraId="34E5A97F" w14:textId="77777777" w:rsidR="00032CEC" w:rsidRPr="002A3B78" w:rsidRDefault="00032CEC" w:rsidP="00157EF1">
            <w:pPr>
              <w:jc w:val="center"/>
              <w:rPr>
                <w:color w:val="000000"/>
                <w:sz w:val="19"/>
                <w:szCs w:val="19"/>
              </w:rPr>
            </w:pPr>
            <w:r w:rsidRPr="002A3B78">
              <w:rPr>
                <w:color w:val="000000"/>
                <w:sz w:val="19"/>
                <w:szCs w:val="19"/>
              </w:rPr>
              <w:t>XXX</w:t>
            </w:r>
          </w:p>
        </w:tc>
        <w:tc>
          <w:tcPr>
            <w:tcW w:w="1020" w:type="dxa"/>
            <w:tcBorders>
              <w:top w:val="nil"/>
              <w:left w:val="nil"/>
              <w:bottom w:val="nil"/>
              <w:right w:val="nil"/>
            </w:tcBorders>
            <w:shd w:val="clear" w:color="000000" w:fill="FFFFFF"/>
            <w:noWrap/>
            <w:vAlign w:val="bottom"/>
            <w:hideMark/>
          </w:tcPr>
          <w:p w14:paraId="69A441F4" w14:textId="77777777" w:rsidR="00032CEC" w:rsidRPr="002A3B78" w:rsidRDefault="00032CEC" w:rsidP="00157EF1">
            <w:pPr>
              <w:jc w:val="center"/>
              <w:rPr>
                <w:color w:val="000000"/>
                <w:sz w:val="19"/>
                <w:szCs w:val="19"/>
              </w:rPr>
            </w:pPr>
            <w:r w:rsidRPr="002A3B78">
              <w:rPr>
                <w:color w:val="000000"/>
                <w:sz w:val="19"/>
                <w:szCs w:val="19"/>
              </w:rPr>
              <w:t>X (X)</w:t>
            </w:r>
          </w:p>
        </w:tc>
        <w:tc>
          <w:tcPr>
            <w:tcW w:w="1120" w:type="dxa"/>
            <w:tcBorders>
              <w:top w:val="nil"/>
              <w:left w:val="nil"/>
              <w:bottom w:val="nil"/>
              <w:right w:val="nil"/>
            </w:tcBorders>
            <w:shd w:val="clear" w:color="000000" w:fill="FFFFFF"/>
            <w:noWrap/>
            <w:vAlign w:val="bottom"/>
            <w:hideMark/>
          </w:tcPr>
          <w:p w14:paraId="5D831F28" w14:textId="77777777" w:rsidR="00032CEC" w:rsidRPr="002A3B78" w:rsidRDefault="00032CEC" w:rsidP="00157EF1">
            <w:pPr>
              <w:jc w:val="center"/>
              <w:rPr>
                <w:color w:val="000000"/>
                <w:sz w:val="19"/>
                <w:szCs w:val="19"/>
              </w:rPr>
            </w:pPr>
            <w:r w:rsidRPr="002A3B78">
              <w:rPr>
                <w:color w:val="000000"/>
                <w:sz w:val="19"/>
                <w:szCs w:val="19"/>
              </w:rPr>
              <w:t>X (X)</w:t>
            </w:r>
          </w:p>
        </w:tc>
        <w:tc>
          <w:tcPr>
            <w:tcW w:w="1260" w:type="dxa"/>
            <w:tcBorders>
              <w:top w:val="nil"/>
              <w:left w:val="nil"/>
              <w:bottom w:val="nil"/>
              <w:right w:val="nil"/>
            </w:tcBorders>
            <w:shd w:val="clear" w:color="000000" w:fill="FFFFFF"/>
            <w:noWrap/>
            <w:vAlign w:val="bottom"/>
            <w:hideMark/>
          </w:tcPr>
          <w:p w14:paraId="0A4F227E" w14:textId="77777777" w:rsidR="00032CEC" w:rsidRPr="002A3B78" w:rsidRDefault="00032CEC" w:rsidP="00157EF1">
            <w:pPr>
              <w:jc w:val="center"/>
              <w:rPr>
                <w:color w:val="000000"/>
                <w:sz w:val="19"/>
                <w:szCs w:val="19"/>
              </w:rPr>
            </w:pPr>
            <w:r w:rsidRPr="002A3B78">
              <w:rPr>
                <w:color w:val="000000"/>
                <w:sz w:val="19"/>
                <w:szCs w:val="19"/>
              </w:rPr>
              <w:t>X (X)</w:t>
            </w:r>
          </w:p>
        </w:tc>
        <w:tc>
          <w:tcPr>
            <w:tcW w:w="1120" w:type="dxa"/>
            <w:tcBorders>
              <w:top w:val="nil"/>
              <w:left w:val="nil"/>
              <w:bottom w:val="nil"/>
              <w:right w:val="nil"/>
            </w:tcBorders>
            <w:shd w:val="clear" w:color="000000" w:fill="FFFFFF"/>
            <w:noWrap/>
            <w:vAlign w:val="bottom"/>
            <w:hideMark/>
          </w:tcPr>
          <w:p w14:paraId="18EAF0E6" w14:textId="77777777" w:rsidR="00032CEC" w:rsidRPr="002A3B78" w:rsidRDefault="00032CEC" w:rsidP="00157EF1">
            <w:pPr>
              <w:jc w:val="center"/>
              <w:rPr>
                <w:color w:val="000000"/>
                <w:sz w:val="19"/>
                <w:szCs w:val="19"/>
              </w:rPr>
            </w:pPr>
            <w:r w:rsidRPr="002A3B78">
              <w:rPr>
                <w:color w:val="000000"/>
                <w:sz w:val="19"/>
                <w:szCs w:val="19"/>
              </w:rPr>
              <w:t>X (X)</w:t>
            </w:r>
          </w:p>
        </w:tc>
      </w:tr>
      <w:tr w:rsidR="00032CEC" w:rsidRPr="002A3B78" w14:paraId="386369F7" w14:textId="77777777" w:rsidTr="00157EF1">
        <w:trPr>
          <w:trHeight w:val="300"/>
        </w:trPr>
        <w:tc>
          <w:tcPr>
            <w:tcW w:w="2280" w:type="dxa"/>
            <w:tcBorders>
              <w:top w:val="nil"/>
              <w:left w:val="nil"/>
              <w:bottom w:val="single" w:sz="4" w:space="0" w:color="auto"/>
              <w:right w:val="nil"/>
            </w:tcBorders>
            <w:shd w:val="clear" w:color="000000" w:fill="FFFFFF"/>
            <w:noWrap/>
            <w:vAlign w:val="bottom"/>
            <w:hideMark/>
          </w:tcPr>
          <w:p w14:paraId="13B9BFB9" w14:textId="77777777" w:rsidR="00032CEC" w:rsidRPr="002A3B78" w:rsidRDefault="00032CEC" w:rsidP="00157EF1">
            <w:pPr>
              <w:jc w:val="center"/>
              <w:rPr>
                <w:color w:val="000000"/>
                <w:sz w:val="19"/>
                <w:szCs w:val="19"/>
              </w:rPr>
            </w:pPr>
            <w:r w:rsidRPr="002A3B78">
              <w:rPr>
                <w:color w:val="000000"/>
                <w:sz w:val="19"/>
                <w:szCs w:val="19"/>
              </w:rPr>
              <w:t>XXX</w:t>
            </w:r>
          </w:p>
        </w:tc>
        <w:tc>
          <w:tcPr>
            <w:tcW w:w="1020" w:type="dxa"/>
            <w:tcBorders>
              <w:top w:val="nil"/>
              <w:left w:val="nil"/>
              <w:bottom w:val="single" w:sz="4" w:space="0" w:color="auto"/>
              <w:right w:val="nil"/>
            </w:tcBorders>
            <w:shd w:val="clear" w:color="000000" w:fill="FFFFFF"/>
            <w:noWrap/>
            <w:vAlign w:val="bottom"/>
            <w:hideMark/>
          </w:tcPr>
          <w:p w14:paraId="57FCCC4F" w14:textId="77777777" w:rsidR="00032CEC" w:rsidRPr="002A3B78" w:rsidRDefault="00032CEC" w:rsidP="00157EF1">
            <w:pPr>
              <w:jc w:val="center"/>
              <w:rPr>
                <w:color w:val="000000"/>
                <w:sz w:val="19"/>
                <w:szCs w:val="19"/>
              </w:rPr>
            </w:pPr>
            <w:r w:rsidRPr="002A3B78">
              <w:rPr>
                <w:color w:val="000000"/>
                <w:sz w:val="19"/>
                <w:szCs w:val="19"/>
              </w:rPr>
              <w:t>X (X)</w:t>
            </w:r>
          </w:p>
        </w:tc>
        <w:tc>
          <w:tcPr>
            <w:tcW w:w="1120" w:type="dxa"/>
            <w:tcBorders>
              <w:top w:val="nil"/>
              <w:left w:val="nil"/>
              <w:bottom w:val="single" w:sz="4" w:space="0" w:color="auto"/>
              <w:right w:val="nil"/>
            </w:tcBorders>
            <w:shd w:val="clear" w:color="000000" w:fill="FFFFFF"/>
            <w:noWrap/>
            <w:vAlign w:val="bottom"/>
            <w:hideMark/>
          </w:tcPr>
          <w:p w14:paraId="1836E412" w14:textId="77777777" w:rsidR="00032CEC" w:rsidRPr="002A3B78" w:rsidRDefault="00032CEC" w:rsidP="00157EF1">
            <w:pPr>
              <w:jc w:val="center"/>
              <w:rPr>
                <w:color w:val="000000"/>
                <w:sz w:val="19"/>
                <w:szCs w:val="19"/>
              </w:rPr>
            </w:pPr>
            <w:r w:rsidRPr="002A3B78">
              <w:rPr>
                <w:color w:val="000000"/>
                <w:sz w:val="19"/>
                <w:szCs w:val="19"/>
              </w:rPr>
              <w:t>X (X)</w:t>
            </w:r>
          </w:p>
        </w:tc>
        <w:tc>
          <w:tcPr>
            <w:tcW w:w="1260" w:type="dxa"/>
            <w:tcBorders>
              <w:top w:val="nil"/>
              <w:left w:val="nil"/>
              <w:bottom w:val="single" w:sz="4" w:space="0" w:color="auto"/>
              <w:right w:val="nil"/>
            </w:tcBorders>
            <w:shd w:val="clear" w:color="000000" w:fill="FFFFFF"/>
            <w:noWrap/>
            <w:vAlign w:val="bottom"/>
            <w:hideMark/>
          </w:tcPr>
          <w:p w14:paraId="0CD83333" w14:textId="77777777" w:rsidR="00032CEC" w:rsidRPr="002A3B78" w:rsidRDefault="00032CEC" w:rsidP="00157EF1">
            <w:pPr>
              <w:jc w:val="center"/>
              <w:rPr>
                <w:color w:val="000000"/>
                <w:sz w:val="19"/>
                <w:szCs w:val="19"/>
              </w:rPr>
            </w:pPr>
            <w:r w:rsidRPr="002A3B78">
              <w:rPr>
                <w:color w:val="000000"/>
                <w:sz w:val="19"/>
                <w:szCs w:val="19"/>
              </w:rPr>
              <w:t>X (X)</w:t>
            </w:r>
          </w:p>
        </w:tc>
        <w:tc>
          <w:tcPr>
            <w:tcW w:w="1120" w:type="dxa"/>
            <w:tcBorders>
              <w:top w:val="nil"/>
              <w:left w:val="nil"/>
              <w:bottom w:val="single" w:sz="4" w:space="0" w:color="auto"/>
              <w:right w:val="nil"/>
            </w:tcBorders>
            <w:shd w:val="clear" w:color="000000" w:fill="FFFFFF"/>
            <w:noWrap/>
            <w:vAlign w:val="bottom"/>
            <w:hideMark/>
          </w:tcPr>
          <w:p w14:paraId="5D30E8E4" w14:textId="77777777" w:rsidR="00032CEC" w:rsidRPr="002A3B78" w:rsidRDefault="00032CEC" w:rsidP="00157EF1">
            <w:pPr>
              <w:jc w:val="center"/>
              <w:rPr>
                <w:color w:val="000000"/>
                <w:sz w:val="19"/>
                <w:szCs w:val="19"/>
              </w:rPr>
            </w:pPr>
            <w:r w:rsidRPr="002A3B78">
              <w:rPr>
                <w:color w:val="000000"/>
                <w:sz w:val="19"/>
                <w:szCs w:val="19"/>
              </w:rPr>
              <w:t>X (X)</w:t>
            </w:r>
          </w:p>
        </w:tc>
      </w:tr>
    </w:tbl>
    <w:p w14:paraId="58E4FB3A" w14:textId="77777777" w:rsidR="00032CEC" w:rsidRPr="00B40317" w:rsidRDefault="00032CEC" w:rsidP="00032CEC">
      <w:pPr>
        <w:rPr>
          <w:color w:val="000000"/>
        </w:rPr>
      </w:pPr>
    </w:p>
    <w:p w14:paraId="6386B962" w14:textId="77777777" w:rsidR="00032CEC" w:rsidRPr="00B40317" w:rsidRDefault="00032CEC" w:rsidP="00032CEC">
      <w:pPr>
        <w:rPr>
          <w:color w:val="000000"/>
        </w:rPr>
      </w:pPr>
    </w:p>
    <w:p w14:paraId="4282D239" w14:textId="77777777" w:rsidR="00032CEC" w:rsidRDefault="00032CEC" w:rsidP="00032CEC">
      <w:pPr>
        <w:contextualSpacing/>
      </w:pPr>
      <w:r>
        <w:t>Table</w:t>
      </w:r>
      <w:r w:rsidRPr="009B6C15">
        <w:t>. Recru</w:t>
      </w:r>
      <w:r>
        <w:t>itment history by study centre. Table is ordered by average monthly recruitment rate.</w:t>
      </w:r>
    </w:p>
    <w:tbl>
      <w:tblPr>
        <w:tblW w:w="9285" w:type="dxa"/>
        <w:tblInd w:w="67" w:type="dxa"/>
        <w:tblBorders>
          <w:top w:val="single" w:sz="4" w:space="0" w:color="000000"/>
          <w:bottom w:val="single" w:sz="4" w:space="0" w:color="auto"/>
          <w:insideH w:val="single" w:sz="4" w:space="0" w:color="000000"/>
        </w:tblBorders>
        <w:tblLayout w:type="fixed"/>
        <w:tblCellMar>
          <w:left w:w="0" w:type="dxa"/>
          <w:right w:w="0" w:type="dxa"/>
        </w:tblCellMar>
        <w:tblLook w:val="0000" w:firstRow="0" w:lastRow="0" w:firstColumn="0" w:lastColumn="0" w:noHBand="0" w:noVBand="0"/>
      </w:tblPr>
      <w:tblGrid>
        <w:gridCol w:w="2300"/>
        <w:gridCol w:w="1857"/>
        <w:gridCol w:w="898"/>
        <w:gridCol w:w="777"/>
        <w:gridCol w:w="1186"/>
        <w:gridCol w:w="898"/>
        <w:gridCol w:w="1369"/>
      </w:tblGrid>
      <w:tr w:rsidR="00032CEC" w14:paraId="089C9637" w14:textId="77777777" w:rsidTr="00157EF1">
        <w:trPr>
          <w:cantSplit/>
          <w:tblHeader/>
        </w:trPr>
        <w:tc>
          <w:tcPr>
            <w:tcW w:w="2300" w:type="dxa"/>
            <w:shd w:val="clear" w:color="auto" w:fill="FFFFFF"/>
            <w:tcMar>
              <w:left w:w="67" w:type="dxa"/>
              <w:right w:w="67" w:type="dxa"/>
            </w:tcMar>
            <w:vAlign w:val="bottom"/>
          </w:tcPr>
          <w:p w14:paraId="2FC7A495"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Study Centre</w:t>
            </w:r>
          </w:p>
        </w:tc>
        <w:tc>
          <w:tcPr>
            <w:tcW w:w="1857" w:type="dxa"/>
            <w:shd w:val="clear" w:color="auto" w:fill="FFFFFF"/>
            <w:tcMar>
              <w:left w:w="67" w:type="dxa"/>
              <w:right w:w="67" w:type="dxa"/>
            </w:tcMar>
            <w:vAlign w:val="bottom"/>
          </w:tcPr>
          <w:p w14:paraId="1901B3BC"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City</w:t>
            </w:r>
          </w:p>
        </w:tc>
        <w:tc>
          <w:tcPr>
            <w:tcW w:w="898" w:type="dxa"/>
            <w:shd w:val="clear" w:color="auto" w:fill="FFFFFF"/>
            <w:tcMar>
              <w:left w:w="67" w:type="dxa"/>
              <w:right w:w="67" w:type="dxa"/>
            </w:tcMar>
            <w:vAlign w:val="bottom"/>
          </w:tcPr>
          <w:p w14:paraId="7158F156"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Total recruited</w:t>
            </w:r>
          </w:p>
        </w:tc>
        <w:tc>
          <w:tcPr>
            <w:tcW w:w="777" w:type="dxa"/>
            <w:shd w:val="clear" w:color="auto" w:fill="FFFFFF"/>
            <w:tcMar>
              <w:left w:w="67" w:type="dxa"/>
              <w:right w:w="67" w:type="dxa"/>
            </w:tcMar>
            <w:vAlign w:val="bottom"/>
          </w:tcPr>
          <w:p w14:paraId="7C2F595D"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Total months in trial</w:t>
            </w:r>
          </w:p>
        </w:tc>
        <w:tc>
          <w:tcPr>
            <w:tcW w:w="1186" w:type="dxa"/>
            <w:shd w:val="clear" w:color="auto" w:fill="FFFFFF"/>
            <w:tcMar>
              <w:left w:w="67" w:type="dxa"/>
              <w:right w:w="67" w:type="dxa"/>
            </w:tcMar>
            <w:vAlign w:val="bottom"/>
          </w:tcPr>
          <w:p w14:paraId="3F843EFE"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Average Monthly Recruitment Rate</w:t>
            </w:r>
          </w:p>
        </w:tc>
        <w:tc>
          <w:tcPr>
            <w:tcW w:w="898" w:type="dxa"/>
            <w:shd w:val="clear" w:color="auto" w:fill="FFFFFF"/>
            <w:tcMar>
              <w:left w:w="67" w:type="dxa"/>
              <w:right w:w="67" w:type="dxa"/>
            </w:tcMar>
            <w:vAlign w:val="bottom"/>
          </w:tcPr>
          <w:p w14:paraId="4F717A01"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Number recruited in the last quarter</w:t>
            </w:r>
          </w:p>
        </w:tc>
        <w:tc>
          <w:tcPr>
            <w:tcW w:w="1369" w:type="dxa"/>
            <w:shd w:val="clear" w:color="auto" w:fill="FFFFFF"/>
            <w:tcMar>
              <w:left w:w="67" w:type="dxa"/>
              <w:right w:w="67" w:type="dxa"/>
            </w:tcMar>
            <w:vAlign w:val="bottom"/>
          </w:tcPr>
          <w:p w14:paraId="4F624923" w14:textId="77777777" w:rsidR="00032CEC" w:rsidRPr="0058267F" w:rsidRDefault="00032CEC" w:rsidP="00157EF1">
            <w:pPr>
              <w:keepNext/>
              <w:adjustRightInd w:val="0"/>
              <w:spacing w:before="67" w:after="67"/>
              <w:jc w:val="center"/>
              <w:rPr>
                <w:iCs/>
                <w:color w:val="000000"/>
                <w:sz w:val="19"/>
                <w:szCs w:val="19"/>
              </w:rPr>
            </w:pPr>
            <w:r w:rsidRPr="0058267F">
              <w:rPr>
                <w:iCs/>
                <w:color w:val="000000"/>
                <w:sz w:val="19"/>
                <w:szCs w:val="19"/>
              </w:rPr>
              <w:t>Days since last randomisation</w:t>
            </w:r>
          </w:p>
        </w:tc>
      </w:tr>
      <w:tr w:rsidR="00032CEC" w14:paraId="58F45F56" w14:textId="77777777" w:rsidTr="00157EF1">
        <w:trPr>
          <w:cantSplit/>
        </w:trPr>
        <w:tc>
          <w:tcPr>
            <w:tcW w:w="2300" w:type="dxa"/>
            <w:shd w:val="clear" w:color="auto" w:fill="FFFFFF"/>
            <w:tcMar>
              <w:left w:w="67" w:type="dxa"/>
              <w:right w:w="67" w:type="dxa"/>
            </w:tcMar>
          </w:tcPr>
          <w:p w14:paraId="7A3B6EEE" w14:textId="77777777" w:rsidR="00032CEC" w:rsidRDefault="00032CEC" w:rsidP="00157EF1">
            <w:pPr>
              <w:adjustRightInd w:val="0"/>
              <w:spacing w:before="67" w:after="67"/>
              <w:rPr>
                <w:color w:val="000000"/>
                <w:sz w:val="19"/>
                <w:szCs w:val="19"/>
              </w:rPr>
            </w:pPr>
            <w:r>
              <w:rPr>
                <w:color w:val="000000"/>
                <w:sz w:val="19"/>
                <w:szCs w:val="19"/>
              </w:rPr>
              <w:t>XXX</w:t>
            </w:r>
          </w:p>
        </w:tc>
        <w:tc>
          <w:tcPr>
            <w:tcW w:w="1857" w:type="dxa"/>
            <w:shd w:val="clear" w:color="auto" w:fill="FFFFFF"/>
            <w:tcMar>
              <w:left w:w="67" w:type="dxa"/>
              <w:right w:w="67" w:type="dxa"/>
            </w:tcMar>
          </w:tcPr>
          <w:p w14:paraId="551B8E14" w14:textId="77777777" w:rsidR="00032CEC" w:rsidRDefault="00032CEC" w:rsidP="00157EF1">
            <w:pPr>
              <w:adjustRightInd w:val="0"/>
              <w:spacing w:before="67" w:after="67"/>
              <w:rPr>
                <w:color w:val="000000"/>
                <w:sz w:val="19"/>
                <w:szCs w:val="19"/>
              </w:rPr>
            </w:pPr>
            <w:r>
              <w:rPr>
                <w:color w:val="000000"/>
                <w:sz w:val="19"/>
                <w:szCs w:val="19"/>
              </w:rPr>
              <w:t>XXX</w:t>
            </w:r>
          </w:p>
        </w:tc>
        <w:tc>
          <w:tcPr>
            <w:tcW w:w="898" w:type="dxa"/>
            <w:shd w:val="clear" w:color="auto" w:fill="FFFFFF"/>
            <w:tcMar>
              <w:left w:w="67" w:type="dxa"/>
              <w:right w:w="67" w:type="dxa"/>
            </w:tcMar>
          </w:tcPr>
          <w:p w14:paraId="1D268B94" w14:textId="77777777" w:rsidR="00032CEC" w:rsidRDefault="00032CEC" w:rsidP="00157EF1">
            <w:pPr>
              <w:adjustRightInd w:val="0"/>
              <w:spacing w:before="67" w:after="67"/>
              <w:jc w:val="center"/>
              <w:rPr>
                <w:color w:val="000000"/>
                <w:sz w:val="19"/>
                <w:szCs w:val="19"/>
              </w:rPr>
            </w:pPr>
            <w:r>
              <w:rPr>
                <w:color w:val="000000"/>
                <w:sz w:val="19"/>
                <w:szCs w:val="19"/>
              </w:rPr>
              <w:t>XX</w:t>
            </w:r>
          </w:p>
        </w:tc>
        <w:tc>
          <w:tcPr>
            <w:tcW w:w="777" w:type="dxa"/>
            <w:shd w:val="clear" w:color="auto" w:fill="FFFFFF"/>
            <w:tcMar>
              <w:left w:w="67" w:type="dxa"/>
              <w:right w:w="67" w:type="dxa"/>
            </w:tcMar>
          </w:tcPr>
          <w:p w14:paraId="6AC57F56" w14:textId="77777777" w:rsidR="00032CEC" w:rsidRDefault="00032CEC" w:rsidP="00157EF1">
            <w:pPr>
              <w:adjustRightInd w:val="0"/>
              <w:spacing w:before="67" w:after="67"/>
              <w:jc w:val="center"/>
              <w:rPr>
                <w:color w:val="000000"/>
                <w:sz w:val="19"/>
                <w:szCs w:val="19"/>
              </w:rPr>
            </w:pPr>
            <w:r>
              <w:rPr>
                <w:color w:val="000000"/>
                <w:sz w:val="19"/>
                <w:szCs w:val="19"/>
              </w:rPr>
              <w:t>XX</w:t>
            </w:r>
          </w:p>
        </w:tc>
        <w:tc>
          <w:tcPr>
            <w:tcW w:w="1186" w:type="dxa"/>
            <w:shd w:val="clear" w:color="auto" w:fill="FFFFFF"/>
            <w:tcMar>
              <w:left w:w="67" w:type="dxa"/>
              <w:right w:w="67" w:type="dxa"/>
            </w:tcMar>
          </w:tcPr>
          <w:p w14:paraId="35B2E687" w14:textId="77777777" w:rsidR="00032CEC" w:rsidRDefault="00032CEC" w:rsidP="00157EF1">
            <w:pPr>
              <w:adjustRightInd w:val="0"/>
              <w:spacing w:before="67" w:after="67"/>
              <w:jc w:val="center"/>
              <w:rPr>
                <w:color w:val="000000"/>
                <w:sz w:val="19"/>
                <w:szCs w:val="19"/>
              </w:rPr>
            </w:pPr>
            <w:r>
              <w:rPr>
                <w:color w:val="000000"/>
                <w:sz w:val="19"/>
                <w:szCs w:val="19"/>
              </w:rPr>
              <w:t>XX</w:t>
            </w:r>
          </w:p>
        </w:tc>
        <w:tc>
          <w:tcPr>
            <w:tcW w:w="898" w:type="dxa"/>
            <w:shd w:val="clear" w:color="auto" w:fill="FFFFFF"/>
            <w:tcMar>
              <w:left w:w="67" w:type="dxa"/>
              <w:right w:w="67" w:type="dxa"/>
            </w:tcMar>
          </w:tcPr>
          <w:p w14:paraId="2B428C41" w14:textId="77777777" w:rsidR="00032CEC" w:rsidRDefault="00032CEC" w:rsidP="00157EF1">
            <w:pPr>
              <w:adjustRightInd w:val="0"/>
              <w:spacing w:before="67" w:after="67"/>
              <w:jc w:val="center"/>
              <w:rPr>
                <w:color w:val="000000"/>
                <w:sz w:val="19"/>
                <w:szCs w:val="19"/>
              </w:rPr>
            </w:pPr>
            <w:r>
              <w:rPr>
                <w:color w:val="000000"/>
                <w:sz w:val="19"/>
                <w:szCs w:val="19"/>
              </w:rPr>
              <w:t>XX</w:t>
            </w:r>
          </w:p>
        </w:tc>
        <w:tc>
          <w:tcPr>
            <w:tcW w:w="1369" w:type="dxa"/>
            <w:shd w:val="clear" w:color="auto" w:fill="FFFFFF"/>
            <w:tcMar>
              <w:left w:w="67" w:type="dxa"/>
              <w:right w:w="67" w:type="dxa"/>
            </w:tcMar>
          </w:tcPr>
          <w:p w14:paraId="330B70D5" w14:textId="77777777" w:rsidR="00032CEC" w:rsidRDefault="00032CEC" w:rsidP="00157EF1">
            <w:pPr>
              <w:adjustRightInd w:val="0"/>
              <w:spacing w:before="67" w:after="67"/>
              <w:jc w:val="center"/>
              <w:rPr>
                <w:color w:val="000000"/>
                <w:sz w:val="19"/>
                <w:szCs w:val="19"/>
              </w:rPr>
            </w:pPr>
            <w:r>
              <w:rPr>
                <w:color w:val="000000"/>
                <w:sz w:val="19"/>
                <w:szCs w:val="19"/>
              </w:rPr>
              <w:t>XX</w:t>
            </w:r>
          </w:p>
        </w:tc>
      </w:tr>
    </w:tbl>
    <w:p w14:paraId="31FA5CC8" w14:textId="77777777" w:rsidR="00032CEC" w:rsidRDefault="00032CEC" w:rsidP="00032CEC"/>
    <w:p w14:paraId="6CC625C4" w14:textId="77777777" w:rsidR="00032CEC" w:rsidRDefault="00032CEC" w:rsidP="00032CEC">
      <w:r>
        <w:br w:type="page"/>
      </w:r>
    </w:p>
    <w:p w14:paraId="08A3CA7D" w14:textId="77777777" w:rsidR="00032CEC" w:rsidRDefault="00032CEC" w:rsidP="00032CEC">
      <w:pPr>
        <w:pStyle w:val="Heading3"/>
      </w:pPr>
      <w:r w:rsidRPr="00D60EBE">
        <w:lastRenderedPageBreak/>
        <w:t>Example 4. Baseline balance.</w:t>
      </w:r>
    </w:p>
    <w:p w14:paraId="0E9BE1AC" w14:textId="77777777" w:rsidR="00032CEC" w:rsidRDefault="00032CEC" w:rsidP="00032CEC">
      <w:pPr>
        <w:contextualSpacing/>
      </w:pPr>
    </w:p>
    <w:p w14:paraId="0D2D492C" w14:textId="77777777" w:rsidR="00032CEC" w:rsidRDefault="00032CEC" w:rsidP="00032CEC">
      <w:pPr>
        <w:contextualSpacing/>
      </w:pPr>
    </w:p>
    <w:p w14:paraId="1D5CCD9E" w14:textId="77777777" w:rsidR="00032CEC" w:rsidRDefault="00032CEC" w:rsidP="00032CEC">
      <w:pPr>
        <w:contextualSpacing/>
      </w:pPr>
      <w:r>
        <w:t>Table</w:t>
      </w:r>
      <w:r w:rsidRPr="009B6C15">
        <w:t xml:space="preserve">. </w:t>
      </w:r>
      <w:r>
        <w:t>Demographic characteristics and risk factors at randomisation</w:t>
      </w:r>
      <w:r w:rsidRPr="009B6C15">
        <w:t xml:space="preserve">. </w:t>
      </w:r>
    </w:p>
    <w:p w14:paraId="0C48D575" w14:textId="77777777" w:rsidR="00032CEC" w:rsidRPr="009B6C15" w:rsidRDefault="00032CEC" w:rsidP="00032CEC">
      <w:pPr>
        <w:contextualSpacing/>
      </w:pPr>
    </w:p>
    <w:tbl>
      <w:tblPr>
        <w:tblW w:w="0" w:type="auto"/>
        <w:jc w:val="center"/>
        <w:tblLayout w:type="fixed"/>
        <w:tblLook w:val="00A0" w:firstRow="1" w:lastRow="0" w:firstColumn="1" w:lastColumn="0" w:noHBand="0" w:noVBand="0"/>
      </w:tblPr>
      <w:tblGrid>
        <w:gridCol w:w="4772"/>
        <w:gridCol w:w="768"/>
        <w:gridCol w:w="1068"/>
        <w:gridCol w:w="1134"/>
        <w:gridCol w:w="970"/>
      </w:tblGrid>
      <w:tr w:rsidR="00032CEC" w14:paraId="638E0601" w14:textId="77777777" w:rsidTr="00157EF1">
        <w:trPr>
          <w:jc w:val="center"/>
        </w:trPr>
        <w:tc>
          <w:tcPr>
            <w:tcW w:w="4772" w:type="dxa"/>
            <w:tcBorders>
              <w:top w:val="single" w:sz="12" w:space="0" w:color="auto"/>
            </w:tcBorders>
          </w:tcPr>
          <w:p w14:paraId="61319FAD" w14:textId="77777777" w:rsidR="00032CEC" w:rsidRDefault="00032CEC" w:rsidP="00157EF1">
            <w:pPr>
              <w:spacing w:before="40" w:after="40"/>
              <w:rPr>
                <w:b/>
                <w:sz w:val="20"/>
              </w:rPr>
            </w:pPr>
          </w:p>
        </w:tc>
        <w:tc>
          <w:tcPr>
            <w:tcW w:w="768" w:type="dxa"/>
            <w:tcBorders>
              <w:top w:val="single" w:sz="12" w:space="0" w:color="auto"/>
              <w:bottom w:val="single" w:sz="6" w:space="0" w:color="auto"/>
            </w:tcBorders>
          </w:tcPr>
          <w:p w14:paraId="47C79633" w14:textId="77777777" w:rsidR="00032CEC" w:rsidRDefault="00032CEC" w:rsidP="00157EF1">
            <w:pPr>
              <w:spacing w:before="40" w:after="40"/>
              <w:jc w:val="right"/>
              <w:rPr>
                <w:b/>
                <w:sz w:val="20"/>
              </w:rPr>
            </w:pPr>
          </w:p>
        </w:tc>
        <w:tc>
          <w:tcPr>
            <w:tcW w:w="1068" w:type="dxa"/>
            <w:tcBorders>
              <w:top w:val="single" w:sz="12" w:space="0" w:color="auto"/>
              <w:bottom w:val="single" w:sz="6" w:space="0" w:color="auto"/>
            </w:tcBorders>
          </w:tcPr>
          <w:p w14:paraId="4EDA0103" w14:textId="77777777" w:rsidR="00032CEC" w:rsidRDefault="00032CEC" w:rsidP="00157EF1">
            <w:pPr>
              <w:spacing w:before="40" w:after="40"/>
              <w:rPr>
                <w:b/>
                <w:sz w:val="20"/>
              </w:rPr>
            </w:pPr>
            <w:r>
              <w:rPr>
                <w:b/>
                <w:sz w:val="20"/>
              </w:rPr>
              <w:t>Active</w:t>
            </w:r>
          </w:p>
        </w:tc>
        <w:tc>
          <w:tcPr>
            <w:tcW w:w="1134" w:type="dxa"/>
            <w:tcBorders>
              <w:top w:val="single" w:sz="12" w:space="0" w:color="auto"/>
              <w:bottom w:val="single" w:sz="6" w:space="0" w:color="auto"/>
            </w:tcBorders>
          </w:tcPr>
          <w:p w14:paraId="1C65ABCE" w14:textId="77777777" w:rsidR="00032CEC" w:rsidRDefault="00032CEC" w:rsidP="00157EF1">
            <w:pPr>
              <w:spacing w:before="40" w:after="40"/>
              <w:jc w:val="right"/>
              <w:rPr>
                <w:b/>
                <w:sz w:val="20"/>
              </w:rPr>
            </w:pPr>
          </w:p>
        </w:tc>
        <w:tc>
          <w:tcPr>
            <w:tcW w:w="970" w:type="dxa"/>
            <w:tcBorders>
              <w:top w:val="single" w:sz="12" w:space="0" w:color="auto"/>
              <w:bottom w:val="single" w:sz="6" w:space="0" w:color="auto"/>
            </w:tcBorders>
          </w:tcPr>
          <w:p w14:paraId="037CBDE7" w14:textId="77777777" w:rsidR="00032CEC" w:rsidRDefault="00032CEC" w:rsidP="00157EF1">
            <w:pPr>
              <w:spacing w:before="40" w:after="40"/>
              <w:rPr>
                <w:b/>
                <w:sz w:val="20"/>
              </w:rPr>
            </w:pPr>
            <w:r>
              <w:rPr>
                <w:b/>
                <w:sz w:val="20"/>
              </w:rPr>
              <w:t>Placebo</w:t>
            </w:r>
          </w:p>
        </w:tc>
      </w:tr>
      <w:tr w:rsidR="00032CEC" w14:paraId="582BE40D" w14:textId="77777777" w:rsidTr="00157EF1">
        <w:trPr>
          <w:jc w:val="center"/>
        </w:trPr>
        <w:tc>
          <w:tcPr>
            <w:tcW w:w="4772" w:type="dxa"/>
          </w:tcPr>
          <w:p w14:paraId="5A895251" w14:textId="77777777" w:rsidR="00032CEC" w:rsidRDefault="00032CEC" w:rsidP="00157EF1">
            <w:pPr>
              <w:pStyle w:val="Heading6"/>
              <w:spacing w:after="40"/>
            </w:pPr>
            <w:r>
              <w:t>Characteristic</w:t>
            </w:r>
          </w:p>
        </w:tc>
        <w:tc>
          <w:tcPr>
            <w:tcW w:w="768" w:type="dxa"/>
          </w:tcPr>
          <w:p w14:paraId="6127D43A" w14:textId="77777777" w:rsidR="00032CEC" w:rsidRDefault="00032CEC" w:rsidP="00157EF1">
            <w:pPr>
              <w:spacing w:before="40" w:after="40"/>
              <w:jc w:val="right"/>
              <w:rPr>
                <w:b/>
                <w:sz w:val="20"/>
              </w:rPr>
            </w:pPr>
            <w:r>
              <w:rPr>
                <w:b/>
                <w:sz w:val="20"/>
              </w:rPr>
              <w:t>No.</w:t>
            </w:r>
          </w:p>
        </w:tc>
        <w:tc>
          <w:tcPr>
            <w:tcW w:w="1068" w:type="dxa"/>
          </w:tcPr>
          <w:p w14:paraId="50059700" w14:textId="77777777" w:rsidR="00032CEC" w:rsidRDefault="00032CEC" w:rsidP="00157EF1">
            <w:pPr>
              <w:spacing w:before="40" w:after="40"/>
              <w:jc w:val="right"/>
              <w:rPr>
                <w:b/>
                <w:sz w:val="20"/>
              </w:rPr>
            </w:pPr>
            <w:r>
              <w:rPr>
                <w:b/>
                <w:sz w:val="20"/>
              </w:rPr>
              <w:t>(%)</w:t>
            </w:r>
          </w:p>
        </w:tc>
        <w:tc>
          <w:tcPr>
            <w:tcW w:w="1134" w:type="dxa"/>
          </w:tcPr>
          <w:p w14:paraId="017EC45A" w14:textId="77777777" w:rsidR="00032CEC" w:rsidRDefault="00032CEC" w:rsidP="00157EF1">
            <w:pPr>
              <w:spacing w:before="40" w:after="40"/>
              <w:jc w:val="right"/>
              <w:rPr>
                <w:b/>
                <w:sz w:val="20"/>
              </w:rPr>
            </w:pPr>
            <w:r>
              <w:rPr>
                <w:b/>
                <w:sz w:val="20"/>
              </w:rPr>
              <w:t>No.</w:t>
            </w:r>
          </w:p>
        </w:tc>
        <w:tc>
          <w:tcPr>
            <w:tcW w:w="970" w:type="dxa"/>
          </w:tcPr>
          <w:p w14:paraId="773F7301" w14:textId="77777777" w:rsidR="00032CEC" w:rsidRDefault="00032CEC" w:rsidP="00157EF1">
            <w:pPr>
              <w:spacing w:before="40" w:after="40"/>
              <w:jc w:val="right"/>
              <w:rPr>
                <w:b/>
                <w:sz w:val="20"/>
              </w:rPr>
            </w:pPr>
            <w:r>
              <w:rPr>
                <w:b/>
                <w:sz w:val="20"/>
              </w:rPr>
              <w:t>(%)</w:t>
            </w:r>
          </w:p>
        </w:tc>
      </w:tr>
      <w:tr w:rsidR="00032CEC" w14:paraId="6FB0F761" w14:textId="77777777" w:rsidTr="00157EF1">
        <w:trPr>
          <w:jc w:val="center"/>
        </w:trPr>
        <w:tc>
          <w:tcPr>
            <w:tcW w:w="4772" w:type="dxa"/>
            <w:tcBorders>
              <w:top w:val="single" w:sz="12" w:space="0" w:color="auto"/>
            </w:tcBorders>
          </w:tcPr>
          <w:p w14:paraId="26D8A150" w14:textId="77777777" w:rsidR="00032CEC" w:rsidRDefault="00032CEC" w:rsidP="00157EF1">
            <w:pPr>
              <w:tabs>
                <w:tab w:val="left" w:pos="2264"/>
              </w:tabs>
              <w:spacing w:before="40" w:after="40"/>
              <w:rPr>
                <w:b/>
                <w:sz w:val="20"/>
              </w:rPr>
            </w:pPr>
            <w:r>
              <w:rPr>
                <w:b/>
                <w:sz w:val="20"/>
              </w:rPr>
              <w:t>Age*:</w:t>
            </w:r>
            <w:r>
              <w:rPr>
                <w:sz w:val="20"/>
              </w:rPr>
              <w:tab/>
              <w:t>36 to 67</w:t>
            </w:r>
          </w:p>
        </w:tc>
        <w:tc>
          <w:tcPr>
            <w:tcW w:w="768" w:type="dxa"/>
            <w:tcBorders>
              <w:top w:val="single" w:sz="12" w:space="0" w:color="auto"/>
            </w:tcBorders>
          </w:tcPr>
          <w:p w14:paraId="5FB144B1" w14:textId="77777777" w:rsidR="00032CEC" w:rsidRDefault="00032CEC" w:rsidP="00157EF1">
            <w:pPr>
              <w:spacing w:before="40" w:after="40"/>
              <w:jc w:val="right"/>
              <w:rPr>
                <w:sz w:val="20"/>
              </w:rPr>
            </w:pPr>
            <w:r>
              <w:rPr>
                <w:sz w:val="20"/>
              </w:rPr>
              <w:t>XX</w:t>
            </w:r>
          </w:p>
        </w:tc>
        <w:tc>
          <w:tcPr>
            <w:tcW w:w="1068" w:type="dxa"/>
            <w:tcBorders>
              <w:top w:val="single" w:sz="12" w:space="0" w:color="auto"/>
            </w:tcBorders>
          </w:tcPr>
          <w:p w14:paraId="2EA510D8" w14:textId="77777777" w:rsidR="00032CEC" w:rsidRDefault="00032CEC" w:rsidP="00157EF1">
            <w:pPr>
              <w:spacing w:before="40" w:after="40"/>
              <w:jc w:val="right"/>
              <w:rPr>
                <w:sz w:val="20"/>
              </w:rPr>
            </w:pPr>
            <w:r>
              <w:rPr>
                <w:sz w:val="20"/>
              </w:rPr>
              <w:t>(XX%)</w:t>
            </w:r>
          </w:p>
        </w:tc>
        <w:tc>
          <w:tcPr>
            <w:tcW w:w="1134" w:type="dxa"/>
            <w:tcBorders>
              <w:top w:val="single" w:sz="12" w:space="0" w:color="auto"/>
            </w:tcBorders>
          </w:tcPr>
          <w:p w14:paraId="0D840072" w14:textId="77777777" w:rsidR="00032CEC" w:rsidRDefault="00032CEC" w:rsidP="00157EF1">
            <w:pPr>
              <w:spacing w:before="40" w:after="40"/>
              <w:jc w:val="right"/>
              <w:rPr>
                <w:sz w:val="20"/>
              </w:rPr>
            </w:pPr>
            <w:r>
              <w:rPr>
                <w:sz w:val="20"/>
              </w:rPr>
              <w:t>XX</w:t>
            </w:r>
          </w:p>
        </w:tc>
        <w:tc>
          <w:tcPr>
            <w:tcW w:w="970" w:type="dxa"/>
            <w:tcBorders>
              <w:top w:val="single" w:sz="12" w:space="0" w:color="auto"/>
            </w:tcBorders>
          </w:tcPr>
          <w:p w14:paraId="1C11BDF4" w14:textId="77777777" w:rsidR="00032CEC" w:rsidRDefault="00032CEC" w:rsidP="00157EF1">
            <w:pPr>
              <w:spacing w:before="40" w:after="40"/>
              <w:jc w:val="right"/>
              <w:rPr>
                <w:sz w:val="20"/>
              </w:rPr>
            </w:pPr>
            <w:r>
              <w:rPr>
                <w:sz w:val="20"/>
              </w:rPr>
              <w:t>(XX%)</w:t>
            </w:r>
          </w:p>
        </w:tc>
      </w:tr>
      <w:tr w:rsidR="00032CEC" w14:paraId="55608CFB" w14:textId="77777777" w:rsidTr="00157EF1">
        <w:trPr>
          <w:jc w:val="center"/>
        </w:trPr>
        <w:tc>
          <w:tcPr>
            <w:tcW w:w="4772" w:type="dxa"/>
          </w:tcPr>
          <w:p w14:paraId="730F37DA" w14:textId="77777777" w:rsidR="00032CEC" w:rsidRDefault="00032CEC" w:rsidP="00157EF1">
            <w:pPr>
              <w:tabs>
                <w:tab w:val="left" w:pos="2264"/>
              </w:tabs>
              <w:spacing w:after="40"/>
              <w:rPr>
                <w:sz w:val="20"/>
              </w:rPr>
            </w:pPr>
            <w:r>
              <w:rPr>
                <w:b/>
                <w:sz w:val="20"/>
              </w:rPr>
              <w:t>(years)</w:t>
            </w:r>
            <w:r>
              <w:rPr>
                <w:sz w:val="20"/>
              </w:rPr>
              <w:tab/>
              <w:t>68 to 75</w:t>
            </w:r>
          </w:p>
        </w:tc>
        <w:tc>
          <w:tcPr>
            <w:tcW w:w="768" w:type="dxa"/>
          </w:tcPr>
          <w:p w14:paraId="29DE8A87" w14:textId="77777777" w:rsidR="00032CEC" w:rsidRDefault="00032CEC" w:rsidP="00157EF1">
            <w:pPr>
              <w:spacing w:after="40"/>
              <w:jc w:val="right"/>
              <w:rPr>
                <w:sz w:val="20"/>
              </w:rPr>
            </w:pPr>
            <w:r>
              <w:rPr>
                <w:sz w:val="20"/>
              </w:rPr>
              <w:t>XX</w:t>
            </w:r>
          </w:p>
        </w:tc>
        <w:tc>
          <w:tcPr>
            <w:tcW w:w="1068" w:type="dxa"/>
          </w:tcPr>
          <w:p w14:paraId="597518E9" w14:textId="77777777" w:rsidR="00032CEC" w:rsidRDefault="00032CEC" w:rsidP="00157EF1">
            <w:pPr>
              <w:spacing w:after="40"/>
              <w:jc w:val="right"/>
              <w:rPr>
                <w:sz w:val="20"/>
              </w:rPr>
            </w:pPr>
            <w:r>
              <w:rPr>
                <w:sz w:val="20"/>
              </w:rPr>
              <w:t>(XX%)</w:t>
            </w:r>
          </w:p>
        </w:tc>
        <w:tc>
          <w:tcPr>
            <w:tcW w:w="1134" w:type="dxa"/>
          </w:tcPr>
          <w:p w14:paraId="7C498180" w14:textId="77777777" w:rsidR="00032CEC" w:rsidRDefault="00032CEC" w:rsidP="00157EF1">
            <w:pPr>
              <w:spacing w:after="40"/>
              <w:jc w:val="right"/>
              <w:rPr>
                <w:sz w:val="20"/>
              </w:rPr>
            </w:pPr>
            <w:r>
              <w:rPr>
                <w:sz w:val="20"/>
              </w:rPr>
              <w:t>XX</w:t>
            </w:r>
          </w:p>
        </w:tc>
        <w:tc>
          <w:tcPr>
            <w:tcW w:w="970" w:type="dxa"/>
          </w:tcPr>
          <w:p w14:paraId="2AFA0A0E" w14:textId="77777777" w:rsidR="00032CEC" w:rsidRDefault="00032CEC" w:rsidP="00157EF1">
            <w:pPr>
              <w:spacing w:after="40"/>
              <w:jc w:val="right"/>
              <w:rPr>
                <w:sz w:val="20"/>
              </w:rPr>
            </w:pPr>
            <w:r>
              <w:rPr>
                <w:sz w:val="20"/>
              </w:rPr>
              <w:t>(XX%)</w:t>
            </w:r>
          </w:p>
        </w:tc>
      </w:tr>
      <w:tr w:rsidR="00032CEC" w14:paraId="431DA2F6" w14:textId="77777777" w:rsidTr="00157EF1">
        <w:trPr>
          <w:jc w:val="center"/>
        </w:trPr>
        <w:tc>
          <w:tcPr>
            <w:tcW w:w="4772" w:type="dxa"/>
          </w:tcPr>
          <w:p w14:paraId="740D677A" w14:textId="77777777" w:rsidR="00032CEC" w:rsidRDefault="00032CEC" w:rsidP="00157EF1">
            <w:pPr>
              <w:tabs>
                <w:tab w:val="left" w:pos="2264"/>
              </w:tabs>
              <w:spacing w:after="40"/>
              <w:rPr>
                <w:b/>
                <w:sz w:val="20"/>
              </w:rPr>
            </w:pPr>
            <w:r>
              <w:rPr>
                <w:sz w:val="20"/>
              </w:rPr>
              <w:tab/>
              <w:t>76 to 102</w:t>
            </w:r>
          </w:p>
        </w:tc>
        <w:tc>
          <w:tcPr>
            <w:tcW w:w="768" w:type="dxa"/>
          </w:tcPr>
          <w:p w14:paraId="41479B8C" w14:textId="77777777" w:rsidR="00032CEC" w:rsidRDefault="00032CEC" w:rsidP="00157EF1">
            <w:pPr>
              <w:spacing w:after="40"/>
              <w:jc w:val="right"/>
              <w:rPr>
                <w:sz w:val="20"/>
              </w:rPr>
            </w:pPr>
            <w:r>
              <w:rPr>
                <w:sz w:val="20"/>
              </w:rPr>
              <w:t>XX</w:t>
            </w:r>
          </w:p>
        </w:tc>
        <w:tc>
          <w:tcPr>
            <w:tcW w:w="1068" w:type="dxa"/>
          </w:tcPr>
          <w:p w14:paraId="732716CF" w14:textId="77777777" w:rsidR="00032CEC" w:rsidRDefault="00032CEC" w:rsidP="00157EF1">
            <w:pPr>
              <w:spacing w:after="40"/>
              <w:jc w:val="right"/>
              <w:rPr>
                <w:sz w:val="20"/>
              </w:rPr>
            </w:pPr>
            <w:r>
              <w:rPr>
                <w:sz w:val="20"/>
              </w:rPr>
              <w:t>(XX%)</w:t>
            </w:r>
          </w:p>
        </w:tc>
        <w:tc>
          <w:tcPr>
            <w:tcW w:w="1134" w:type="dxa"/>
          </w:tcPr>
          <w:p w14:paraId="3DA2F1F2" w14:textId="77777777" w:rsidR="00032CEC" w:rsidRDefault="00032CEC" w:rsidP="00157EF1">
            <w:pPr>
              <w:spacing w:after="40"/>
              <w:jc w:val="right"/>
              <w:rPr>
                <w:sz w:val="20"/>
              </w:rPr>
            </w:pPr>
            <w:r>
              <w:rPr>
                <w:sz w:val="20"/>
              </w:rPr>
              <w:t>XX</w:t>
            </w:r>
          </w:p>
        </w:tc>
        <w:tc>
          <w:tcPr>
            <w:tcW w:w="970" w:type="dxa"/>
          </w:tcPr>
          <w:p w14:paraId="2F289660" w14:textId="77777777" w:rsidR="00032CEC" w:rsidRDefault="00032CEC" w:rsidP="00157EF1">
            <w:pPr>
              <w:spacing w:after="40"/>
              <w:jc w:val="right"/>
              <w:rPr>
                <w:sz w:val="20"/>
              </w:rPr>
            </w:pPr>
            <w:r>
              <w:rPr>
                <w:sz w:val="20"/>
              </w:rPr>
              <w:t>(XX%)</w:t>
            </w:r>
          </w:p>
        </w:tc>
      </w:tr>
      <w:tr w:rsidR="00032CEC" w14:paraId="4DD00327" w14:textId="77777777" w:rsidTr="00157EF1">
        <w:trPr>
          <w:jc w:val="center"/>
        </w:trPr>
        <w:tc>
          <w:tcPr>
            <w:tcW w:w="4772" w:type="dxa"/>
            <w:tcBorders>
              <w:bottom w:val="single" w:sz="6" w:space="0" w:color="auto"/>
            </w:tcBorders>
          </w:tcPr>
          <w:p w14:paraId="63019926" w14:textId="77777777" w:rsidR="00032CEC" w:rsidRDefault="00032CEC" w:rsidP="00157EF1">
            <w:pPr>
              <w:tabs>
                <w:tab w:val="left" w:pos="2264"/>
              </w:tabs>
              <w:spacing w:before="40" w:after="40"/>
              <w:rPr>
                <w:b/>
                <w:sz w:val="20"/>
              </w:rPr>
            </w:pPr>
            <w:r>
              <w:rPr>
                <w:sz w:val="20"/>
              </w:rPr>
              <w:tab/>
              <w:t>mean (s.d.)</w:t>
            </w:r>
          </w:p>
        </w:tc>
        <w:tc>
          <w:tcPr>
            <w:tcW w:w="768" w:type="dxa"/>
            <w:tcBorders>
              <w:bottom w:val="single" w:sz="6" w:space="0" w:color="auto"/>
            </w:tcBorders>
          </w:tcPr>
          <w:p w14:paraId="4F5D2237" w14:textId="77777777" w:rsidR="00032CEC" w:rsidRDefault="00032CEC" w:rsidP="00157EF1">
            <w:pPr>
              <w:spacing w:before="40" w:after="40"/>
              <w:jc w:val="right"/>
              <w:rPr>
                <w:sz w:val="20"/>
              </w:rPr>
            </w:pPr>
            <w:r>
              <w:rPr>
                <w:sz w:val="20"/>
              </w:rPr>
              <w:t>XX</w:t>
            </w:r>
          </w:p>
        </w:tc>
        <w:tc>
          <w:tcPr>
            <w:tcW w:w="1068" w:type="dxa"/>
            <w:tcBorders>
              <w:bottom w:val="single" w:sz="6" w:space="0" w:color="auto"/>
            </w:tcBorders>
          </w:tcPr>
          <w:p w14:paraId="42F688E6" w14:textId="77777777" w:rsidR="00032CEC" w:rsidRDefault="00032CEC" w:rsidP="00157EF1">
            <w:pPr>
              <w:spacing w:before="40" w:after="40"/>
              <w:jc w:val="right"/>
              <w:rPr>
                <w:sz w:val="20"/>
              </w:rPr>
            </w:pPr>
            <w:r>
              <w:rPr>
                <w:sz w:val="20"/>
              </w:rPr>
              <w:t>(XX)</w:t>
            </w:r>
          </w:p>
        </w:tc>
        <w:tc>
          <w:tcPr>
            <w:tcW w:w="1134" w:type="dxa"/>
            <w:tcBorders>
              <w:bottom w:val="single" w:sz="6" w:space="0" w:color="auto"/>
            </w:tcBorders>
          </w:tcPr>
          <w:p w14:paraId="06EEAF22" w14:textId="77777777" w:rsidR="00032CEC" w:rsidRDefault="00032CEC" w:rsidP="00157EF1">
            <w:pPr>
              <w:spacing w:before="40" w:after="40"/>
              <w:jc w:val="right"/>
              <w:rPr>
                <w:sz w:val="20"/>
              </w:rPr>
            </w:pPr>
            <w:r>
              <w:rPr>
                <w:sz w:val="20"/>
              </w:rPr>
              <w:t>XX</w:t>
            </w:r>
          </w:p>
        </w:tc>
        <w:tc>
          <w:tcPr>
            <w:tcW w:w="970" w:type="dxa"/>
            <w:tcBorders>
              <w:bottom w:val="single" w:sz="6" w:space="0" w:color="auto"/>
            </w:tcBorders>
          </w:tcPr>
          <w:p w14:paraId="0DC15B16" w14:textId="77777777" w:rsidR="00032CEC" w:rsidRDefault="00032CEC" w:rsidP="00157EF1">
            <w:pPr>
              <w:spacing w:before="40" w:after="40"/>
              <w:jc w:val="right"/>
              <w:rPr>
                <w:sz w:val="20"/>
              </w:rPr>
            </w:pPr>
            <w:r>
              <w:rPr>
                <w:sz w:val="20"/>
              </w:rPr>
              <w:t>(XX)</w:t>
            </w:r>
          </w:p>
        </w:tc>
      </w:tr>
      <w:tr w:rsidR="00032CEC" w14:paraId="5C00A61B" w14:textId="77777777" w:rsidTr="00157EF1">
        <w:trPr>
          <w:jc w:val="center"/>
        </w:trPr>
        <w:tc>
          <w:tcPr>
            <w:tcW w:w="4772" w:type="dxa"/>
            <w:tcBorders>
              <w:top w:val="single" w:sz="6" w:space="0" w:color="auto"/>
            </w:tcBorders>
          </w:tcPr>
          <w:p w14:paraId="4015D6CB" w14:textId="77777777" w:rsidR="00032CEC" w:rsidRDefault="00032CEC" w:rsidP="00157EF1">
            <w:pPr>
              <w:tabs>
                <w:tab w:val="left" w:pos="2264"/>
              </w:tabs>
              <w:spacing w:before="40" w:after="40"/>
              <w:rPr>
                <w:b/>
                <w:sz w:val="20"/>
              </w:rPr>
            </w:pPr>
            <w:r>
              <w:rPr>
                <w:b/>
                <w:sz w:val="20"/>
              </w:rPr>
              <w:t>Sex*:</w:t>
            </w:r>
            <w:r>
              <w:rPr>
                <w:sz w:val="20"/>
              </w:rPr>
              <w:tab/>
              <w:t>Female</w:t>
            </w:r>
          </w:p>
        </w:tc>
        <w:tc>
          <w:tcPr>
            <w:tcW w:w="768" w:type="dxa"/>
            <w:tcBorders>
              <w:top w:val="single" w:sz="6" w:space="0" w:color="auto"/>
            </w:tcBorders>
          </w:tcPr>
          <w:p w14:paraId="20DE0B9B" w14:textId="77777777" w:rsidR="00032CEC" w:rsidRDefault="00032CEC" w:rsidP="00157EF1">
            <w:pPr>
              <w:spacing w:before="40" w:after="40"/>
              <w:jc w:val="right"/>
              <w:rPr>
                <w:sz w:val="20"/>
              </w:rPr>
            </w:pPr>
            <w:r>
              <w:rPr>
                <w:sz w:val="20"/>
              </w:rPr>
              <w:t>XX</w:t>
            </w:r>
          </w:p>
        </w:tc>
        <w:tc>
          <w:tcPr>
            <w:tcW w:w="1068" w:type="dxa"/>
            <w:tcBorders>
              <w:top w:val="single" w:sz="6" w:space="0" w:color="auto"/>
            </w:tcBorders>
          </w:tcPr>
          <w:p w14:paraId="016FF555" w14:textId="77777777" w:rsidR="00032CEC" w:rsidRDefault="00032CEC" w:rsidP="00157EF1">
            <w:pPr>
              <w:spacing w:before="40" w:after="40"/>
              <w:jc w:val="right"/>
              <w:rPr>
                <w:sz w:val="20"/>
              </w:rPr>
            </w:pPr>
            <w:r>
              <w:rPr>
                <w:sz w:val="20"/>
              </w:rPr>
              <w:t>(XX%)</w:t>
            </w:r>
          </w:p>
        </w:tc>
        <w:tc>
          <w:tcPr>
            <w:tcW w:w="1134" w:type="dxa"/>
            <w:tcBorders>
              <w:top w:val="single" w:sz="6" w:space="0" w:color="auto"/>
            </w:tcBorders>
          </w:tcPr>
          <w:p w14:paraId="3F235DF3" w14:textId="77777777" w:rsidR="00032CEC" w:rsidRDefault="00032CEC" w:rsidP="00157EF1">
            <w:pPr>
              <w:spacing w:before="40" w:after="40"/>
              <w:jc w:val="right"/>
              <w:rPr>
                <w:sz w:val="20"/>
              </w:rPr>
            </w:pPr>
            <w:r>
              <w:rPr>
                <w:sz w:val="20"/>
              </w:rPr>
              <w:t>XX</w:t>
            </w:r>
          </w:p>
        </w:tc>
        <w:tc>
          <w:tcPr>
            <w:tcW w:w="970" w:type="dxa"/>
            <w:tcBorders>
              <w:top w:val="single" w:sz="6" w:space="0" w:color="auto"/>
            </w:tcBorders>
          </w:tcPr>
          <w:p w14:paraId="4AD8033A" w14:textId="77777777" w:rsidR="00032CEC" w:rsidRDefault="00032CEC" w:rsidP="00157EF1">
            <w:pPr>
              <w:spacing w:before="40" w:after="40"/>
              <w:jc w:val="right"/>
              <w:rPr>
                <w:sz w:val="20"/>
              </w:rPr>
            </w:pPr>
            <w:r>
              <w:rPr>
                <w:sz w:val="20"/>
              </w:rPr>
              <w:t>(XX%)</w:t>
            </w:r>
          </w:p>
        </w:tc>
      </w:tr>
      <w:tr w:rsidR="00032CEC" w14:paraId="6579A905" w14:textId="77777777" w:rsidTr="00157EF1">
        <w:trPr>
          <w:jc w:val="center"/>
        </w:trPr>
        <w:tc>
          <w:tcPr>
            <w:tcW w:w="4772" w:type="dxa"/>
            <w:tcBorders>
              <w:bottom w:val="single" w:sz="6" w:space="0" w:color="auto"/>
            </w:tcBorders>
          </w:tcPr>
          <w:p w14:paraId="1FF13214" w14:textId="77777777" w:rsidR="00032CEC" w:rsidRDefault="00032CEC" w:rsidP="00157EF1">
            <w:pPr>
              <w:tabs>
                <w:tab w:val="left" w:pos="2264"/>
              </w:tabs>
              <w:spacing w:after="40"/>
              <w:rPr>
                <w:sz w:val="20"/>
              </w:rPr>
            </w:pPr>
            <w:r>
              <w:rPr>
                <w:sz w:val="20"/>
              </w:rPr>
              <w:tab/>
              <w:t>Male</w:t>
            </w:r>
          </w:p>
        </w:tc>
        <w:tc>
          <w:tcPr>
            <w:tcW w:w="768" w:type="dxa"/>
            <w:tcBorders>
              <w:bottom w:val="single" w:sz="6" w:space="0" w:color="auto"/>
            </w:tcBorders>
          </w:tcPr>
          <w:p w14:paraId="031ADBB2" w14:textId="77777777" w:rsidR="00032CEC" w:rsidRDefault="00032CEC" w:rsidP="00157EF1">
            <w:pPr>
              <w:spacing w:after="40"/>
              <w:jc w:val="right"/>
              <w:rPr>
                <w:sz w:val="20"/>
              </w:rPr>
            </w:pPr>
            <w:r>
              <w:rPr>
                <w:sz w:val="20"/>
              </w:rPr>
              <w:t>XX</w:t>
            </w:r>
          </w:p>
        </w:tc>
        <w:tc>
          <w:tcPr>
            <w:tcW w:w="1068" w:type="dxa"/>
            <w:tcBorders>
              <w:bottom w:val="single" w:sz="6" w:space="0" w:color="auto"/>
            </w:tcBorders>
          </w:tcPr>
          <w:p w14:paraId="386AF882" w14:textId="77777777" w:rsidR="00032CEC" w:rsidRDefault="00032CEC" w:rsidP="00157EF1">
            <w:pPr>
              <w:spacing w:after="40"/>
              <w:jc w:val="right"/>
              <w:rPr>
                <w:sz w:val="20"/>
              </w:rPr>
            </w:pPr>
            <w:r>
              <w:rPr>
                <w:sz w:val="20"/>
              </w:rPr>
              <w:t>(XX%)</w:t>
            </w:r>
          </w:p>
        </w:tc>
        <w:tc>
          <w:tcPr>
            <w:tcW w:w="1134" w:type="dxa"/>
            <w:tcBorders>
              <w:bottom w:val="single" w:sz="6" w:space="0" w:color="auto"/>
            </w:tcBorders>
          </w:tcPr>
          <w:p w14:paraId="7ACC5995" w14:textId="77777777" w:rsidR="00032CEC" w:rsidRDefault="00032CEC" w:rsidP="00157EF1">
            <w:pPr>
              <w:spacing w:after="40"/>
              <w:jc w:val="right"/>
              <w:rPr>
                <w:sz w:val="20"/>
              </w:rPr>
            </w:pPr>
            <w:r>
              <w:rPr>
                <w:sz w:val="20"/>
              </w:rPr>
              <w:t>XX</w:t>
            </w:r>
          </w:p>
        </w:tc>
        <w:tc>
          <w:tcPr>
            <w:tcW w:w="970" w:type="dxa"/>
            <w:tcBorders>
              <w:bottom w:val="single" w:sz="6" w:space="0" w:color="auto"/>
            </w:tcBorders>
          </w:tcPr>
          <w:p w14:paraId="0C95AF7B" w14:textId="77777777" w:rsidR="00032CEC" w:rsidRDefault="00032CEC" w:rsidP="00157EF1">
            <w:pPr>
              <w:spacing w:after="40"/>
              <w:jc w:val="right"/>
              <w:rPr>
                <w:sz w:val="20"/>
              </w:rPr>
            </w:pPr>
            <w:r>
              <w:rPr>
                <w:sz w:val="20"/>
              </w:rPr>
              <w:t>(XX%)</w:t>
            </w:r>
          </w:p>
        </w:tc>
      </w:tr>
      <w:tr w:rsidR="00032CEC" w14:paraId="5F12703A" w14:textId="77777777" w:rsidTr="00157EF1">
        <w:trPr>
          <w:jc w:val="center"/>
        </w:trPr>
        <w:tc>
          <w:tcPr>
            <w:tcW w:w="4772" w:type="dxa"/>
            <w:tcBorders>
              <w:top w:val="single" w:sz="6" w:space="0" w:color="auto"/>
            </w:tcBorders>
          </w:tcPr>
          <w:p w14:paraId="07560C85" w14:textId="77777777" w:rsidR="00032CEC" w:rsidRDefault="00032CEC" w:rsidP="00157EF1">
            <w:pPr>
              <w:tabs>
                <w:tab w:val="left" w:pos="2264"/>
              </w:tabs>
              <w:spacing w:before="40" w:after="40"/>
              <w:rPr>
                <w:b/>
                <w:sz w:val="20"/>
              </w:rPr>
            </w:pPr>
            <w:r>
              <w:rPr>
                <w:b/>
                <w:sz w:val="20"/>
              </w:rPr>
              <w:t>Diastolic BP:</w:t>
            </w:r>
            <w:r>
              <w:rPr>
                <w:sz w:val="20"/>
              </w:rPr>
              <w:tab/>
              <w:t>15 to 75</w:t>
            </w:r>
          </w:p>
        </w:tc>
        <w:tc>
          <w:tcPr>
            <w:tcW w:w="768" w:type="dxa"/>
            <w:tcBorders>
              <w:top w:val="single" w:sz="6" w:space="0" w:color="auto"/>
            </w:tcBorders>
          </w:tcPr>
          <w:p w14:paraId="0B2B0CC8" w14:textId="77777777" w:rsidR="00032CEC" w:rsidRDefault="00032CEC" w:rsidP="00157EF1">
            <w:pPr>
              <w:spacing w:before="40" w:after="40"/>
              <w:jc w:val="right"/>
              <w:rPr>
                <w:sz w:val="20"/>
              </w:rPr>
            </w:pPr>
            <w:r>
              <w:rPr>
                <w:sz w:val="20"/>
              </w:rPr>
              <w:t>XX</w:t>
            </w:r>
          </w:p>
        </w:tc>
        <w:tc>
          <w:tcPr>
            <w:tcW w:w="1068" w:type="dxa"/>
            <w:tcBorders>
              <w:top w:val="single" w:sz="6" w:space="0" w:color="auto"/>
            </w:tcBorders>
          </w:tcPr>
          <w:p w14:paraId="0D960C8E" w14:textId="77777777" w:rsidR="00032CEC" w:rsidRDefault="00032CEC" w:rsidP="00157EF1">
            <w:pPr>
              <w:spacing w:before="40" w:after="40"/>
              <w:jc w:val="right"/>
              <w:rPr>
                <w:sz w:val="20"/>
              </w:rPr>
            </w:pPr>
            <w:r>
              <w:rPr>
                <w:sz w:val="20"/>
              </w:rPr>
              <w:t>(XX%)</w:t>
            </w:r>
          </w:p>
        </w:tc>
        <w:tc>
          <w:tcPr>
            <w:tcW w:w="1134" w:type="dxa"/>
            <w:tcBorders>
              <w:top w:val="single" w:sz="6" w:space="0" w:color="auto"/>
            </w:tcBorders>
          </w:tcPr>
          <w:p w14:paraId="506C6A64" w14:textId="77777777" w:rsidR="00032CEC" w:rsidRDefault="00032CEC" w:rsidP="00157EF1">
            <w:pPr>
              <w:spacing w:before="40" w:after="40"/>
              <w:jc w:val="right"/>
              <w:rPr>
                <w:sz w:val="20"/>
              </w:rPr>
            </w:pPr>
            <w:r>
              <w:rPr>
                <w:sz w:val="20"/>
              </w:rPr>
              <w:t>XX</w:t>
            </w:r>
          </w:p>
        </w:tc>
        <w:tc>
          <w:tcPr>
            <w:tcW w:w="970" w:type="dxa"/>
            <w:tcBorders>
              <w:top w:val="single" w:sz="6" w:space="0" w:color="auto"/>
            </w:tcBorders>
          </w:tcPr>
          <w:p w14:paraId="6A3A711E" w14:textId="77777777" w:rsidR="00032CEC" w:rsidRDefault="00032CEC" w:rsidP="00157EF1">
            <w:pPr>
              <w:spacing w:before="40" w:after="40"/>
              <w:jc w:val="right"/>
              <w:rPr>
                <w:sz w:val="20"/>
              </w:rPr>
            </w:pPr>
            <w:r>
              <w:rPr>
                <w:sz w:val="20"/>
              </w:rPr>
              <w:t>(XX%)</w:t>
            </w:r>
          </w:p>
        </w:tc>
      </w:tr>
      <w:tr w:rsidR="00032CEC" w14:paraId="2DD29D54" w14:textId="77777777" w:rsidTr="00157EF1">
        <w:trPr>
          <w:jc w:val="center"/>
        </w:trPr>
        <w:tc>
          <w:tcPr>
            <w:tcW w:w="4772" w:type="dxa"/>
          </w:tcPr>
          <w:p w14:paraId="6168433A" w14:textId="77777777" w:rsidR="00032CEC" w:rsidRDefault="00032CEC" w:rsidP="00157EF1">
            <w:pPr>
              <w:tabs>
                <w:tab w:val="left" w:pos="2264"/>
              </w:tabs>
              <w:spacing w:after="40"/>
              <w:rPr>
                <w:sz w:val="20"/>
              </w:rPr>
            </w:pPr>
            <w:r>
              <w:rPr>
                <w:b/>
                <w:sz w:val="20"/>
              </w:rPr>
              <w:t>(mmHg)</w:t>
            </w:r>
            <w:r>
              <w:rPr>
                <w:sz w:val="20"/>
              </w:rPr>
              <w:tab/>
              <w:t>76 to 84</w:t>
            </w:r>
          </w:p>
        </w:tc>
        <w:tc>
          <w:tcPr>
            <w:tcW w:w="768" w:type="dxa"/>
          </w:tcPr>
          <w:p w14:paraId="77E7DFF5" w14:textId="77777777" w:rsidR="00032CEC" w:rsidRDefault="00032CEC" w:rsidP="00157EF1">
            <w:pPr>
              <w:spacing w:after="40"/>
              <w:jc w:val="right"/>
              <w:rPr>
                <w:sz w:val="20"/>
              </w:rPr>
            </w:pPr>
            <w:r>
              <w:rPr>
                <w:sz w:val="20"/>
              </w:rPr>
              <w:t>XX</w:t>
            </w:r>
          </w:p>
        </w:tc>
        <w:tc>
          <w:tcPr>
            <w:tcW w:w="1068" w:type="dxa"/>
          </w:tcPr>
          <w:p w14:paraId="1587BCAF" w14:textId="77777777" w:rsidR="00032CEC" w:rsidRDefault="00032CEC" w:rsidP="00157EF1">
            <w:pPr>
              <w:spacing w:after="40"/>
              <w:jc w:val="right"/>
              <w:rPr>
                <w:sz w:val="20"/>
              </w:rPr>
            </w:pPr>
            <w:r>
              <w:rPr>
                <w:sz w:val="20"/>
              </w:rPr>
              <w:t>(XX%)</w:t>
            </w:r>
          </w:p>
        </w:tc>
        <w:tc>
          <w:tcPr>
            <w:tcW w:w="1134" w:type="dxa"/>
          </w:tcPr>
          <w:p w14:paraId="135E30A9" w14:textId="77777777" w:rsidR="00032CEC" w:rsidRDefault="00032CEC" w:rsidP="00157EF1">
            <w:pPr>
              <w:spacing w:after="40"/>
              <w:jc w:val="right"/>
              <w:rPr>
                <w:sz w:val="20"/>
              </w:rPr>
            </w:pPr>
            <w:r>
              <w:rPr>
                <w:sz w:val="20"/>
              </w:rPr>
              <w:t>XX</w:t>
            </w:r>
          </w:p>
        </w:tc>
        <w:tc>
          <w:tcPr>
            <w:tcW w:w="970" w:type="dxa"/>
          </w:tcPr>
          <w:p w14:paraId="1F7D87E2" w14:textId="77777777" w:rsidR="00032CEC" w:rsidRDefault="00032CEC" w:rsidP="00157EF1">
            <w:pPr>
              <w:spacing w:after="40"/>
              <w:jc w:val="right"/>
              <w:rPr>
                <w:sz w:val="20"/>
              </w:rPr>
            </w:pPr>
            <w:r>
              <w:rPr>
                <w:sz w:val="20"/>
              </w:rPr>
              <w:t>(XX%)</w:t>
            </w:r>
          </w:p>
        </w:tc>
      </w:tr>
      <w:tr w:rsidR="00032CEC" w14:paraId="5C50143E" w14:textId="77777777" w:rsidTr="00157EF1">
        <w:trPr>
          <w:jc w:val="center"/>
        </w:trPr>
        <w:tc>
          <w:tcPr>
            <w:tcW w:w="4772" w:type="dxa"/>
          </w:tcPr>
          <w:p w14:paraId="03EA6A26" w14:textId="77777777" w:rsidR="00032CEC" w:rsidRDefault="00032CEC" w:rsidP="00157EF1">
            <w:pPr>
              <w:tabs>
                <w:tab w:val="left" w:pos="2264"/>
              </w:tabs>
              <w:spacing w:after="40"/>
              <w:rPr>
                <w:sz w:val="20"/>
              </w:rPr>
            </w:pPr>
            <w:r>
              <w:rPr>
                <w:sz w:val="20"/>
              </w:rPr>
              <w:tab/>
              <w:t>85 to 130</w:t>
            </w:r>
          </w:p>
        </w:tc>
        <w:tc>
          <w:tcPr>
            <w:tcW w:w="768" w:type="dxa"/>
          </w:tcPr>
          <w:p w14:paraId="52F6E3FC" w14:textId="77777777" w:rsidR="00032CEC" w:rsidRDefault="00032CEC" w:rsidP="00157EF1">
            <w:pPr>
              <w:spacing w:after="40"/>
              <w:jc w:val="right"/>
              <w:rPr>
                <w:sz w:val="20"/>
              </w:rPr>
            </w:pPr>
            <w:r>
              <w:rPr>
                <w:sz w:val="20"/>
              </w:rPr>
              <w:t>XX</w:t>
            </w:r>
          </w:p>
        </w:tc>
        <w:tc>
          <w:tcPr>
            <w:tcW w:w="1068" w:type="dxa"/>
          </w:tcPr>
          <w:p w14:paraId="64950C84" w14:textId="77777777" w:rsidR="00032CEC" w:rsidRDefault="00032CEC" w:rsidP="00157EF1">
            <w:pPr>
              <w:spacing w:after="40"/>
              <w:jc w:val="right"/>
              <w:rPr>
                <w:sz w:val="20"/>
              </w:rPr>
            </w:pPr>
            <w:r>
              <w:rPr>
                <w:sz w:val="20"/>
              </w:rPr>
              <w:t>(XX%)</w:t>
            </w:r>
          </w:p>
        </w:tc>
        <w:tc>
          <w:tcPr>
            <w:tcW w:w="1134" w:type="dxa"/>
          </w:tcPr>
          <w:p w14:paraId="450E1937" w14:textId="77777777" w:rsidR="00032CEC" w:rsidRDefault="00032CEC" w:rsidP="00157EF1">
            <w:pPr>
              <w:spacing w:after="40"/>
              <w:jc w:val="right"/>
              <w:rPr>
                <w:sz w:val="20"/>
              </w:rPr>
            </w:pPr>
            <w:r>
              <w:rPr>
                <w:sz w:val="20"/>
              </w:rPr>
              <w:t>XX</w:t>
            </w:r>
          </w:p>
        </w:tc>
        <w:tc>
          <w:tcPr>
            <w:tcW w:w="970" w:type="dxa"/>
          </w:tcPr>
          <w:p w14:paraId="48EA3716" w14:textId="77777777" w:rsidR="00032CEC" w:rsidRDefault="00032CEC" w:rsidP="00157EF1">
            <w:pPr>
              <w:spacing w:after="40"/>
              <w:jc w:val="right"/>
              <w:rPr>
                <w:sz w:val="20"/>
              </w:rPr>
            </w:pPr>
            <w:r>
              <w:rPr>
                <w:sz w:val="20"/>
              </w:rPr>
              <w:t>(XX%)</w:t>
            </w:r>
          </w:p>
        </w:tc>
      </w:tr>
      <w:tr w:rsidR="00032CEC" w14:paraId="4F5E3319" w14:textId="77777777" w:rsidTr="00157EF1">
        <w:trPr>
          <w:jc w:val="center"/>
        </w:trPr>
        <w:tc>
          <w:tcPr>
            <w:tcW w:w="4772" w:type="dxa"/>
          </w:tcPr>
          <w:p w14:paraId="072572C8" w14:textId="77777777" w:rsidR="00032CEC" w:rsidRDefault="00032CEC" w:rsidP="00157EF1">
            <w:pPr>
              <w:tabs>
                <w:tab w:val="left" w:pos="2264"/>
              </w:tabs>
              <w:spacing w:after="40"/>
              <w:rPr>
                <w:sz w:val="20"/>
              </w:rPr>
            </w:pPr>
            <w:r>
              <w:rPr>
                <w:sz w:val="20"/>
              </w:rPr>
              <w:tab/>
              <w:t>Unknown</w:t>
            </w:r>
          </w:p>
        </w:tc>
        <w:tc>
          <w:tcPr>
            <w:tcW w:w="768" w:type="dxa"/>
          </w:tcPr>
          <w:p w14:paraId="42B1177B" w14:textId="77777777" w:rsidR="00032CEC" w:rsidRDefault="00032CEC" w:rsidP="00157EF1">
            <w:pPr>
              <w:spacing w:after="40"/>
              <w:jc w:val="right"/>
              <w:rPr>
                <w:sz w:val="20"/>
              </w:rPr>
            </w:pPr>
            <w:r>
              <w:rPr>
                <w:sz w:val="20"/>
              </w:rPr>
              <w:t>XX</w:t>
            </w:r>
          </w:p>
        </w:tc>
        <w:tc>
          <w:tcPr>
            <w:tcW w:w="1068" w:type="dxa"/>
          </w:tcPr>
          <w:p w14:paraId="1EDEA5B3" w14:textId="77777777" w:rsidR="00032CEC" w:rsidRDefault="00032CEC" w:rsidP="00157EF1">
            <w:pPr>
              <w:spacing w:after="40"/>
              <w:jc w:val="right"/>
              <w:rPr>
                <w:sz w:val="20"/>
              </w:rPr>
            </w:pPr>
            <w:r>
              <w:rPr>
                <w:sz w:val="20"/>
              </w:rPr>
              <w:t>(XX%)</w:t>
            </w:r>
          </w:p>
        </w:tc>
        <w:tc>
          <w:tcPr>
            <w:tcW w:w="1134" w:type="dxa"/>
          </w:tcPr>
          <w:p w14:paraId="5E877999" w14:textId="77777777" w:rsidR="00032CEC" w:rsidRDefault="00032CEC" w:rsidP="00157EF1">
            <w:pPr>
              <w:spacing w:after="40"/>
              <w:jc w:val="right"/>
              <w:rPr>
                <w:sz w:val="20"/>
              </w:rPr>
            </w:pPr>
            <w:r>
              <w:rPr>
                <w:sz w:val="20"/>
              </w:rPr>
              <w:t>XX</w:t>
            </w:r>
          </w:p>
        </w:tc>
        <w:tc>
          <w:tcPr>
            <w:tcW w:w="970" w:type="dxa"/>
          </w:tcPr>
          <w:p w14:paraId="0E50DDEB" w14:textId="77777777" w:rsidR="00032CEC" w:rsidRDefault="00032CEC" w:rsidP="00157EF1">
            <w:pPr>
              <w:spacing w:after="40"/>
              <w:jc w:val="right"/>
              <w:rPr>
                <w:sz w:val="20"/>
              </w:rPr>
            </w:pPr>
            <w:r>
              <w:rPr>
                <w:sz w:val="20"/>
              </w:rPr>
              <w:t>(XX%)</w:t>
            </w:r>
          </w:p>
        </w:tc>
      </w:tr>
      <w:tr w:rsidR="00032CEC" w14:paraId="06603719" w14:textId="77777777" w:rsidTr="00157EF1">
        <w:trPr>
          <w:jc w:val="center"/>
        </w:trPr>
        <w:tc>
          <w:tcPr>
            <w:tcW w:w="4772" w:type="dxa"/>
            <w:tcBorders>
              <w:bottom w:val="single" w:sz="6" w:space="0" w:color="auto"/>
            </w:tcBorders>
          </w:tcPr>
          <w:p w14:paraId="6BDB1ECB" w14:textId="77777777" w:rsidR="00032CEC" w:rsidRDefault="00032CEC" w:rsidP="00157EF1">
            <w:pPr>
              <w:tabs>
                <w:tab w:val="left" w:pos="2264"/>
              </w:tabs>
              <w:spacing w:before="40" w:after="40"/>
              <w:rPr>
                <w:b/>
                <w:sz w:val="20"/>
              </w:rPr>
            </w:pPr>
            <w:r>
              <w:rPr>
                <w:sz w:val="20"/>
              </w:rPr>
              <w:tab/>
              <w:t>mean (s.d.)</w:t>
            </w:r>
          </w:p>
        </w:tc>
        <w:tc>
          <w:tcPr>
            <w:tcW w:w="768" w:type="dxa"/>
            <w:tcBorders>
              <w:bottom w:val="single" w:sz="6" w:space="0" w:color="auto"/>
            </w:tcBorders>
          </w:tcPr>
          <w:p w14:paraId="50395458" w14:textId="77777777" w:rsidR="00032CEC" w:rsidRDefault="00032CEC" w:rsidP="00157EF1">
            <w:pPr>
              <w:spacing w:before="40" w:after="40"/>
              <w:jc w:val="right"/>
              <w:rPr>
                <w:sz w:val="20"/>
              </w:rPr>
            </w:pPr>
            <w:r>
              <w:rPr>
                <w:sz w:val="20"/>
              </w:rPr>
              <w:t>XX</w:t>
            </w:r>
          </w:p>
        </w:tc>
        <w:tc>
          <w:tcPr>
            <w:tcW w:w="1068" w:type="dxa"/>
            <w:tcBorders>
              <w:bottom w:val="single" w:sz="6" w:space="0" w:color="auto"/>
            </w:tcBorders>
          </w:tcPr>
          <w:p w14:paraId="4265A4E3" w14:textId="77777777" w:rsidR="00032CEC" w:rsidRDefault="00032CEC" w:rsidP="00157EF1">
            <w:pPr>
              <w:spacing w:before="40" w:after="40"/>
              <w:jc w:val="right"/>
              <w:rPr>
                <w:sz w:val="20"/>
              </w:rPr>
            </w:pPr>
            <w:r>
              <w:rPr>
                <w:sz w:val="20"/>
              </w:rPr>
              <w:t>(XX)</w:t>
            </w:r>
          </w:p>
        </w:tc>
        <w:tc>
          <w:tcPr>
            <w:tcW w:w="1134" w:type="dxa"/>
            <w:tcBorders>
              <w:bottom w:val="single" w:sz="6" w:space="0" w:color="auto"/>
            </w:tcBorders>
          </w:tcPr>
          <w:p w14:paraId="5073680A" w14:textId="77777777" w:rsidR="00032CEC" w:rsidRDefault="00032CEC" w:rsidP="00157EF1">
            <w:pPr>
              <w:spacing w:before="40" w:after="40"/>
              <w:jc w:val="right"/>
              <w:rPr>
                <w:sz w:val="20"/>
              </w:rPr>
            </w:pPr>
            <w:r>
              <w:rPr>
                <w:sz w:val="20"/>
              </w:rPr>
              <w:t>XX</w:t>
            </w:r>
          </w:p>
        </w:tc>
        <w:tc>
          <w:tcPr>
            <w:tcW w:w="970" w:type="dxa"/>
            <w:tcBorders>
              <w:bottom w:val="single" w:sz="6" w:space="0" w:color="auto"/>
            </w:tcBorders>
          </w:tcPr>
          <w:p w14:paraId="766B1DB9" w14:textId="77777777" w:rsidR="00032CEC" w:rsidRDefault="00032CEC" w:rsidP="00157EF1">
            <w:pPr>
              <w:spacing w:before="40" w:after="40"/>
              <w:jc w:val="right"/>
              <w:rPr>
                <w:sz w:val="20"/>
              </w:rPr>
            </w:pPr>
            <w:r>
              <w:rPr>
                <w:sz w:val="20"/>
              </w:rPr>
              <w:t>(XX)</w:t>
            </w:r>
          </w:p>
        </w:tc>
      </w:tr>
    </w:tbl>
    <w:p w14:paraId="342E7B58" w14:textId="77777777" w:rsidR="00032CEC" w:rsidRDefault="00032CEC" w:rsidP="00032CEC">
      <w:pPr>
        <w:ind w:firstLine="720"/>
      </w:pPr>
      <w:r>
        <w:t>*Highlight minimisation/stratification factors</w:t>
      </w:r>
    </w:p>
    <w:p w14:paraId="763EC0D2" w14:textId="77777777" w:rsidR="00032CEC" w:rsidRDefault="00032CEC" w:rsidP="00032CEC">
      <w:r>
        <w:br w:type="page"/>
      </w:r>
    </w:p>
    <w:p w14:paraId="60784108" w14:textId="77777777" w:rsidR="00032CEC" w:rsidRDefault="00032CEC" w:rsidP="00032CEC">
      <w:pPr>
        <w:pStyle w:val="Heading3"/>
      </w:pPr>
      <w:r w:rsidRPr="00D60EBE">
        <w:lastRenderedPageBreak/>
        <w:t>Example 5. Data Completeness.</w:t>
      </w:r>
    </w:p>
    <w:p w14:paraId="0063BCC8" w14:textId="77777777" w:rsidR="00032CEC" w:rsidRDefault="00032CEC" w:rsidP="00032CEC"/>
    <w:p w14:paraId="0D4DF537" w14:textId="77777777" w:rsidR="00032CEC" w:rsidRDefault="00032CEC" w:rsidP="00032CEC"/>
    <w:p w14:paraId="02C4E713" w14:textId="77777777" w:rsidR="00032CEC" w:rsidRDefault="00032CEC" w:rsidP="00032CEC">
      <w:r>
        <w:t>Table. Trial randomisation flow chart.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1900"/>
        <w:gridCol w:w="262"/>
        <w:gridCol w:w="1805"/>
      </w:tblGrid>
      <w:tr w:rsidR="00032CEC" w14:paraId="7793D323" w14:textId="77777777" w:rsidTr="00157EF1">
        <w:tc>
          <w:tcPr>
            <w:tcW w:w="2835" w:type="pct"/>
            <w:tcBorders>
              <w:top w:val="single" w:sz="4" w:space="0" w:color="auto"/>
              <w:left w:val="nil"/>
              <w:bottom w:val="nil"/>
            </w:tcBorders>
          </w:tcPr>
          <w:p w14:paraId="56E16636" w14:textId="77777777" w:rsidR="00032CEC" w:rsidRDefault="00032CEC" w:rsidP="00157EF1">
            <w:pPr>
              <w:spacing w:before="40" w:after="40"/>
              <w:ind w:right="113"/>
              <w:rPr>
                <w:b/>
                <w:sz w:val="20"/>
              </w:rPr>
            </w:pPr>
            <w:r>
              <w:rPr>
                <w:b/>
                <w:bCs/>
                <w:sz w:val="20"/>
              </w:rPr>
              <w:t>Patients randomised</w:t>
            </w:r>
            <w:r>
              <w:rPr>
                <w:sz w:val="20"/>
              </w:rPr>
              <w:t xml:space="preserve"> (n=XX)</w:t>
            </w:r>
          </w:p>
        </w:tc>
        <w:tc>
          <w:tcPr>
            <w:tcW w:w="1037" w:type="pct"/>
            <w:tcBorders>
              <w:top w:val="single" w:sz="4" w:space="0" w:color="auto"/>
            </w:tcBorders>
          </w:tcPr>
          <w:p w14:paraId="201AF78C" w14:textId="77777777" w:rsidR="00032CEC" w:rsidRDefault="00032CEC" w:rsidP="00157EF1">
            <w:pPr>
              <w:spacing w:before="40" w:after="40"/>
              <w:ind w:right="113"/>
              <w:jc w:val="center"/>
              <w:rPr>
                <w:b/>
                <w:color w:val="000000"/>
                <w:sz w:val="20"/>
              </w:rPr>
            </w:pPr>
            <w:r>
              <w:rPr>
                <w:b/>
                <w:sz w:val="20"/>
              </w:rPr>
              <w:t xml:space="preserve">Active </w:t>
            </w:r>
            <w:r>
              <w:rPr>
                <w:sz w:val="20"/>
              </w:rPr>
              <w:t>(n=XX)</w:t>
            </w:r>
          </w:p>
        </w:tc>
        <w:tc>
          <w:tcPr>
            <w:tcW w:w="143" w:type="pct"/>
            <w:tcBorders>
              <w:top w:val="nil"/>
              <w:bottom w:val="nil"/>
            </w:tcBorders>
          </w:tcPr>
          <w:p w14:paraId="459775D9" w14:textId="77777777" w:rsidR="00032CEC" w:rsidRDefault="00032CEC" w:rsidP="00157EF1">
            <w:pPr>
              <w:pStyle w:val="Table1"/>
              <w:spacing w:before="40" w:after="40"/>
              <w:ind w:right="113"/>
              <w:rPr>
                <w:rFonts w:ascii="Times New Roman" w:hAnsi="Times New Roman"/>
                <w:sz w:val="20"/>
              </w:rPr>
            </w:pPr>
          </w:p>
        </w:tc>
        <w:tc>
          <w:tcPr>
            <w:tcW w:w="985" w:type="pct"/>
            <w:tcBorders>
              <w:bottom w:val="nil"/>
            </w:tcBorders>
          </w:tcPr>
          <w:p w14:paraId="5E90E451" w14:textId="77777777" w:rsidR="00032CEC" w:rsidRDefault="00032CEC" w:rsidP="00157EF1">
            <w:pPr>
              <w:spacing w:before="40" w:after="40"/>
              <w:ind w:right="113"/>
              <w:jc w:val="center"/>
              <w:rPr>
                <w:b/>
                <w:color w:val="000000"/>
                <w:sz w:val="20"/>
              </w:rPr>
            </w:pPr>
            <w:r>
              <w:rPr>
                <w:b/>
                <w:sz w:val="20"/>
              </w:rPr>
              <w:t xml:space="preserve">Placebo </w:t>
            </w:r>
            <w:r>
              <w:rPr>
                <w:sz w:val="20"/>
              </w:rPr>
              <w:t>(n=XX)</w:t>
            </w:r>
          </w:p>
        </w:tc>
      </w:tr>
      <w:tr w:rsidR="00032CEC" w14:paraId="22A9E3B7" w14:textId="77777777" w:rsidTr="00157EF1">
        <w:tc>
          <w:tcPr>
            <w:tcW w:w="2835" w:type="pct"/>
            <w:tcBorders>
              <w:top w:val="nil"/>
              <w:left w:val="nil"/>
              <w:bottom w:val="nil"/>
              <w:right w:val="nil"/>
            </w:tcBorders>
          </w:tcPr>
          <w:p w14:paraId="7D17CC23" w14:textId="77777777" w:rsidR="00032CEC" w:rsidRDefault="00032CEC" w:rsidP="00157EF1">
            <w:pPr>
              <w:pStyle w:val="Table1"/>
              <w:spacing w:after="0"/>
              <w:ind w:right="113"/>
              <w:jc w:val="left"/>
              <w:rPr>
                <w:rFonts w:ascii="Times New Roman" w:hAnsi="Times New Roman"/>
                <w:b w:val="0"/>
                <w:sz w:val="4"/>
              </w:rPr>
            </w:pPr>
          </w:p>
        </w:tc>
        <w:tc>
          <w:tcPr>
            <w:tcW w:w="1037" w:type="pct"/>
            <w:tcBorders>
              <w:left w:val="nil"/>
              <w:bottom w:val="nil"/>
              <w:right w:val="nil"/>
            </w:tcBorders>
          </w:tcPr>
          <w:p w14:paraId="14FF669C" w14:textId="77777777" w:rsidR="00032CEC" w:rsidRDefault="00032CEC" w:rsidP="00157EF1">
            <w:pPr>
              <w:pStyle w:val="Table1"/>
              <w:spacing w:after="0"/>
              <w:ind w:right="113"/>
              <w:rPr>
                <w:rFonts w:ascii="Times New Roman" w:hAnsi="Times New Roman"/>
                <w:b w:val="0"/>
                <w:sz w:val="4"/>
              </w:rPr>
            </w:pPr>
          </w:p>
        </w:tc>
        <w:tc>
          <w:tcPr>
            <w:tcW w:w="143" w:type="pct"/>
            <w:tcBorders>
              <w:top w:val="nil"/>
              <w:left w:val="nil"/>
              <w:bottom w:val="nil"/>
              <w:right w:val="nil"/>
            </w:tcBorders>
          </w:tcPr>
          <w:p w14:paraId="251026F2" w14:textId="77777777" w:rsidR="00032CEC" w:rsidRDefault="00032CEC" w:rsidP="00157EF1">
            <w:pPr>
              <w:pStyle w:val="Table1"/>
              <w:spacing w:after="0"/>
              <w:ind w:right="113"/>
              <w:rPr>
                <w:rFonts w:ascii="Times New Roman" w:hAnsi="Times New Roman"/>
                <w:b w:val="0"/>
                <w:sz w:val="4"/>
              </w:rPr>
            </w:pPr>
          </w:p>
        </w:tc>
        <w:tc>
          <w:tcPr>
            <w:tcW w:w="985" w:type="pct"/>
            <w:tcBorders>
              <w:left w:val="nil"/>
              <w:bottom w:val="nil"/>
              <w:right w:val="nil"/>
            </w:tcBorders>
          </w:tcPr>
          <w:p w14:paraId="77B2D532" w14:textId="77777777" w:rsidR="00032CEC" w:rsidRDefault="00032CEC" w:rsidP="00157EF1">
            <w:pPr>
              <w:pStyle w:val="Table1"/>
              <w:spacing w:after="0"/>
              <w:ind w:right="113"/>
              <w:rPr>
                <w:rFonts w:ascii="Times New Roman" w:hAnsi="Times New Roman"/>
                <w:b w:val="0"/>
                <w:sz w:val="4"/>
              </w:rPr>
            </w:pPr>
          </w:p>
        </w:tc>
      </w:tr>
      <w:tr w:rsidR="00032CEC" w14:paraId="525BA6D7" w14:textId="77777777" w:rsidTr="00157EF1">
        <w:tc>
          <w:tcPr>
            <w:tcW w:w="2835" w:type="pct"/>
            <w:tcBorders>
              <w:top w:val="dotted" w:sz="4" w:space="0" w:color="auto"/>
              <w:left w:val="nil"/>
              <w:bottom w:val="nil"/>
            </w:tcBorders>
          </w:tcPr>
          <w:p w14:paraId="6A91A364" w14:textId="77777777" w:rsidR="00032CEC" w:rsidRDefault="00032CEC" w:rsidP="00157EF1">
            <w:pPr>
              <w:tabs>
                <w:tab w:val="left" w:pos="2977"/>
              </w:tabs>
              <w:spacing w:before="40"/>
              <w:rPr>
                <w:b/>
                <w:sz w:val="20"/>
              </w:rPr>
            </w:pPr>
            <w:r>
              <w:rPr>
                <w:b/>
                <w:sz w:val="20"/>
              </w:rPr>
              <w:t>Received Discharge form</w:t>
            </w:r>
            <w:r>
              <w:rPr>
                <w:bCs/>
                <w:sz w:val="20"/>
              </w:rPr>
              <w:tab/>
              <w:t>Yes</w:t>
            </w:r>
          </w:p>
        </w:tc>
        <w:tc>
          <w:tcPr>
            <w:tcW w:w="1037" w:type="pct"/>
            <w:tcBorders>
              <w:bottom w:val="nil"/>
            </w:tcBorders>
          </w:tcPr>
          <w:p w14:paraId="70363134"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c>
          <w:tcPr>
            <w:tcW w:w="143" w:type="pct"/>
            <w:tcBorders>
              <w:top w:val="dotted" w:sz="4" w:space="0" w:color="auto"/>
              <w:bottom w:val="nil"/>
            </w:tcBorders>
          </w:tcPr>
          <w:p w14:paraId="6A0A9E16" w14:textId="77777777" w:rsidR="00032CEC" w:rsidRDefault="00032CEC" w:rsidP="00157EF1">
            <w:pPr>
              <w:pStyle w:val="Table1"/>
              <w:spacing w:before="40" w:after="0"/>
              <w:ind w:right="113"/>
              <w:jc w:val="left"/>
              <w:rPr>
                <w:rFonts w:ascii="Times New Roman" w:hAnsi="Times New Roman"/>
                <w:b w:val="0"/>
                <w:sz w:val="20"/>
              </w:rPr>
            </w:pPr>
          </w:p>
        </w:tc>
        <w:tc>
          <w:tcPr>
            <w:tcW w:w="985" w:type="pct"/>
            <w:tcBorders>
              <w:bottom w:val="nil"/>
            </w:tcBorders>
          </w:tcPr>
          <w:p w14:paraId="345F981F"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r>
      <w:tr w:rsidR="00032CEC" w14:paraId="25B8D987" w14:textId="77777777" w:rsidTr="00157EF1">
        <w:tc>
          <w:tcPr>
            <w:tcW w:w="2835" w:type="pct"/>
            <w:tcBorders>
              <w:top w:val="nil"/>
              <w:left w:val="nil"/>
              <w:bottom w:val="nil"/>
            </w:tcBorders>
          </w:tcPr>
          <w:p w14:paraId="211C6E2F" w14:textId="77777777" w:rsidR="00032CEC" w:rsidRDefault="00032CEC" w:rsidP="00157EF1">
            <w:pPr>
              <w:pStyle w:val="Table1"/>
              <w:tabs>
                <w:tab w:val="left" w:pos="2977"/>
              </w:tabs>
              <w:spacing w:after="40"/>
              <w:ind w:right="113"/>
              <w:jc w:val="left"/>
              <w:rPr>
                <w:rFonts w:ascii="Times New Roman" w:hAnsi="Times New Roman"/>
                <w:b w:val="0"/>
                <w:sz w:val="20"/>
              </w:rPr>
            </w:pPr>
            <w:r>
              <w:rPr>
                <w:rFonts w:ascii="Times New Roman" w:hAnsi="Times New Roman"/>
                <w:b w:val="0"/>
                <w:sz w:val="20"/>
              </w:rPr>
              <w:tab/>
              <w:t>No</w:t>
            </w:r>
          </w:p>
        </w:tc>
        <w:tc>
          <w:tcPr>
            <w:tcW w:w="1037" w:type="pct"/>
            <w:tcBorders>
              <w:top w:val="nil"/>
              <w:bottom w:val="nil"/>
            </w:tcBorders>
          </w:tcPr>
          <w:p w14:paraId="5ABBC003"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c>
          <w:tcPr>
            <w:tcW w:w="143" w:type="pct"/>
            <w:tcBorders>
              <w:top w:val="nil"/>
              <w:bottom w:val="nil"/>
            </w:tcBorders>
          </w:tcPr>
          <w:p w14:paraId="6FC2231B"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nil"/>
            </w:tcBorders>
          </w:tcPr>
          <w:p w14:paraId="05C9B1DB"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r>
      <w:tr w:rsidR="00032CEC" w14:paraId="56C525FB" w14:textId="77777777" w:rsidTr="00157EF1">
        <w:tc>
          <w:tcPr>
            <w:tcW w:w="2835" w:type="pct"/>
            <w:tcBorders>
              <w:top w:val="nil"/>
              <w:left w:val="nil"/>
              <w:bottom w:val="nil"/>
            </w:tcBorders>
          </w:tcPr>
          <w:p w14:paraId="3F7DE802" w14:textId="77777777" w:rsidR="00032CEC" w:rsidRDefault="00032CEC" w:rsidP="00157EF1">
            <w:pPr>
              <w:pStyle w:val="Table1"/>
              <w:spacing w:after="0"/>
              <w:ind w:right="113"/>
              <w:jc w:val="left"/>
              <w:rPr>
                <w:rFonts w:ascii="Times New Roman" w:hAnsi="Times New Roman"/>
                <w:b w:val="0"/>
                <w:sz w:val="20"/>
                <w:u w:val="single"/>
              </w:rPr>
            </w:pPr>
            <w:r>
              <w:rPr>
                <w:rFonts w:ascii="Times New Roman" w:hAnsi="Times New Roman"/>
                <w:b w:val="0"/>
                <w:sz w:val="20"/>
                <w:u w:val="single"/>
              </w:rPr>
              <w:t>Reasons for not having form:</w:t>
            </w:r>
          </w:p>
        </w:tc>
        <w:tc>
          <w:tcPr>
            <w:tcW w:w="1037" w:type="pct"/>
            <w:tcBorders>
              <w:top w:val="nil"/>
              <w:bottom w:val="nil"/>
            </w:tcBorders>
          </w:tcPr>
          <w:p w14:paraId="5C3A7801" w14:textId="77777777" w:rsidR="00032CEC" w:rsidRDefault="00032CEC" w:rsidP="00157EF1">
            <w:pPr>
              <w:pStyle w:val="Table1"/>
              <w:spacing w:after="0"/>
              <w:ind w:right="113"/>
              <w:rPr>
                <w:rFonts w:ascii="Times New Roman" w:hAnsi="Times New Roman"/>
                <w:b w:val="0"/>
                <w:sz w:val="20"/>
              </w:rPr>
            </w:pPr>
          </w:p>
        </w:tc>
        <w:tc>
          <w:tcPr>
            <w:tcW w:w="143" w:type="pct"/>
            <w:tcBorders>
              <w:top w:val="nil"/>
              <w:bottom w:val="nil"/>
            </w:tcBorders>
          </w:tcPr>
          <w:p w14:paraId="4A1AB20D"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7D2D87F1" w14:textId="77777777" w:rsidR="00032CEC" w:rsidRDefault="00032CEC" w:rsidP="00157EF1">
            <w:pPr>
              <w:pStyle w:val="Table1"/>
              <w:spacing w:after="0"/>
              <w:ind w:right="113"/>
              <w:rPr>
                <w:rFonts w:ascii="Times New Roman" w:hAnsi="Times New Roman"/>
                <w:b w:val="0"/>
                <w:sz w:val="20"/>
              </w:rPr>
            </w:pPr>
          </w:p>
        </w:tc>
      </w:tr>
      <w:tr w:rsidR="00032CEC" w14:paraId="46786EE1" w14:textId="77777777" w:rsidTr="00157EF1">
        <w:tc>
          <w:tcPr>
            <w:tcW w:w="2835" w:type="pct"/>
            <w:tcBorders>
              <w:top w:val="nil"/>
              <w:left w:val="nil"/>
              <w:bottom w:val="nil"/>
            </w:tcBorders>
          </w:tcPr>
          <w:p w14:paraId="644EEAB8"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Pending [XX of these have been received but not yet entered]</w:t>
            </w:r>
          </w:p>
        </w:tc>
        <w:tc>
          <w:tcPr>
            <w:tcW w:w="1037" w:type="pct"/>
            <w:tcBorders>
              <w:top w:val="nil"/>
              <w:bottom w:val="nil"/>
            </w:tcBorders>
          </w:tcPr>
          <w:p w14:paraId="428F7B32"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15760BA7"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6CA9BB04"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66B4C816" w14:textId="77777777" w:rsidTr="00157EF1">
        <w:tc>
          <w:tcPr>
            <w:tcW w:w="2835" w:type="pct"/>
            <w:tcBorders>
              <w:top w:val="nil"/>
              <w:left w:val="nil"/>
              <w:bottom w:val="nil"/>
            </w:tcBorders>
          </w:tcPr>
          <w:p w14:paraId="15429345" w14:textId="77777777" w:rsidR="00032CEC" w:rsidRDefault="00032CEC" w:rsidP="00157EF1">
            <w:pPr>
              <w:rPr>
                <w:i/>
                <w:sz w:val="20"/>
              </w:rPr>
            </w:pPr>
            <w:r>
              <w:rPr>
                <w:i/>
                <w:sz w:val="20"/>
              </w:rPr>
              <w:t xml:space="preserve">      been due for 0 to 3 months</w:t>
            </w:r>
          </w:p>
        </w:tc>
        <w:tc>
          <w:tcPr>
            <w:tcW w:w="1037" w:type="pct"/>
            <w:tcBorders>
              <w:top w:val="nil"/>
              <w:bottom w:val="nil"/>
            </w:tcBorders>
          </w:tcPr>
          <w:p w14:paraId="36187643"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637DCB05"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6BE2611F"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6707D979" w14:textId="77777777" w:rsidTr="00157EF1">
        <w:tc>
          <w:tcPr>
            <w:tcW w:w="2835" w:type="pct"/>
            <w:tcBorders>
              <w:top w:val="nil"/>
              <w:left w:val="nil"/>
              <w:bottom w:val="nil"/>
            </w:tcBorders>
          </w:tcPr>
          <w:p w14:paraId="406CEE80" w14:textId="77777777" w:rsidR="00032CEC" w:rsidRDefault="00032CEC" w:rsidP="00157EF1">
            <w:pPr>
              <w:rPr>
                <w:i/>
                <w:sz w:val="20"/>
              </w:rPr>
            </w:pPr>
            <w:r>
              <w:rPr>
                <w:i/>
                <w:sz w:val="20"/>
              </w:rPr>
              <w:t xml:space="preserve">      been due for 3 to 6 months</w:t>
            </w:r>
          </w:p>
        </w:tc>
        <w:tc>
          <w:tcPr>
            <w:tcW w:w="1037" w:type="pct"/>
            <w:tcBorders>
              <w:top w:val="nil"/>
              <w:bottom w:val="nil"/>
            </w:tcBorders>
          </w:tcPr>
          <w:p w14:paraId="2E067DAB"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4A0FC271"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59A3412A"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74B48CF5" w14:textId="77777777" w:rsidTr="00157EF1">
        <w:tc>
          <w:tcPr>
            <w:tcW w:w="2835" w:type="pct"/>
            <w:tcBorders>
              <w:top w:val="nil"/>
              <w:left w:val="nil"/>
              <w:bottom w:val="nil"/>
            </w:tcBorders>
          </w:tcPr>
          <w:p w14:paraId="332EE268" w14:textId="77777777" w:rsidR="00032CEC" w:rsidRDefault="00032CEC" w:rsidP="00157EF1">
            <w:pPr>
              <w:rPr>
                <w:i/>
                <w:sz w:val="20"/>
              </w:rPr>
            </w:pPr>
            <w:r>
              <w:rPr>
                <w:i/>
                <w:sz w:val="20"/>
              </w:rPr>
              <w:t xml:space="preserve">      been due for 6 months to 1 year</w:t>
            </w:r>
          </w:p>
        </w:tc>
        <w:tc>
          <w:tcPr>
            <w:tcW w:w="1037" w:type="pct"/>
            <w:tcBorders>
              <w:top w:val="nil"/>
              <w:bottom w:val="nil"/>
            </w:tcBorders>
          </w:tcPr>
          <w:p w14:paraId="28B07564"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14944D5B"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18684F3D"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63C86C48" w14:textId="77777777" w:rsidTr="00157EF1">
        <w:tc>
          <w:tcPr>
            <w:tcW w:w="2835" w:type="pct"/>
            <w:tcBorders>
              <w:top w:val="nil"/>
              <w:left w:val="nil"/>
              <w:bottom w:val="nil"/>
            </w:tcBorders>
          </w:tcPr>
          <w:p w14:paraId="4D907CE1" w14:textId="77777777" w:rsidR="00032CEC" w:rsidRDefault="00032CEC" w:rsidP="00157EF1">
            <w:pPr>
              <w:spacing w:after="40"/>
              <w:rPr>
                <w:i/>
                <w:sz w:val="20"/>
              </w:rPr>
            </w:pPr>
            <w:r>
              <w:rPr>
                <w:i/>
                <w:sz w:val="20"/>
              </w:rPr>
              <w:t xml:space="preserve">      been due for &gt;1 year</w:t>
            </w:r>
          </w:p>
        </w:tc>
        <w:tc>
          <w:tcPr>
            <w:tcW w:w="1037" w:type="pct"/>
            <w:tcBorders>
              <w:top w:val="nil"/>
              <w:bottom w:val="single" w:sz="4" w:space="0" w:color="auto"/>
            </w:tcBorders>
          </w:tcPr>
          <w:p w14:paraId="3B13908A"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789CDEF0"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single" w:sz="4" w:space="0" w:color="auto"/>
            </w:tcBorders>
          </w:tcPr>
          <w:p w14:paraId="3521911A"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r>
      <w:tr w:rsidR="00032CEC" w14:paraId="100BD097" w14:textId="77777777" w:rsidTr="00157EF1">
        <w:tc>
          <w:tcPr>
            <w:tcW w:w="2835" w:type="pct"/>
            <w:tcBorders>
              <w:top w:val="nil"/>
              <w:left w:val="nil"/>
              <w:bottom w:val="nil"/>
              <w:right w:val="nil"/>
            </w:tcBorders>
          </w:tcPr>
          <w:p w14:paraId="1AEEFE32" w14:textId="77777777" w:rsidR="00032CEC" w:rsidRDefault="00032CEC" w:rsidP="00157EF1">
            <w:pPr>
              <w:pStyle w:val="Table1"/>
              <w:spacing w:after="0"/>
              <w:ind w:right="113"/>
              <w:jc w:val="left"/>
              <w:rPr>
                <w:rFonts w:ascii="Times New Roman" w:hAnsi="Times New Roman"/>
                <w:b w:val="0"/>
                <w:sz w:val="4"/>
              </w:rPr>
            </w:pPr>
          </w:p>
        </w:tc>
        <w:tc>
          <w:tcPr>
            <w:tcW w:w="1037" w:type="pct"/>
            <w:tcBorders>
              <w:top w:val="single" w:sz="4" w:space="0" w:color="auto"/>
              <w:left w:val="nil"/>
              <w:bottom w:val="nil"/>
              <w:right w:val="nil"/>
            </w:tcBorders>
          </w:tcPr>
          <w:p w14:paraId="5D9A7730" w14:textId="77777777" w:rsidR="00032CEC" w:rsidRDefault="00032CEC" w:rsidP="00157EF1">
            <w:pPr>
              <w:pStyle w:val="Table1"/>
              <w:spacing w:after="0"/>
              <w:ind w:right="113"/>
              <w:rPr>
                <w:rFonts w:ascii="Times New Roman" w:hAnsi="Times New Roman"/>
                <w:b w:val="0"/>
                <w:sz w:val="4"/>
              </w:rPr>
            </w:pPr>
          </w:p>
        </w:tc>
        <w:tc>
          <w:tcPr>
            <w:tcW w:w="143" w:type="pct"/>
            <w:tcBorders>
              <w:top w:val="nil"/>
              <w:left w:val="nil"/>
              <w:bottom w:val="nil"/>
              <w:right w:val="nil"/>
            </w:tcBorders>
          </w:tcPr>
          <w:p w14:paraId="09DB6108" w14:textId="77777777" w:rsidR="00032CEC" w:rsidRDefault="00032CEC" w:rsidP="00157EF1">
            <w:pPr>
              <w:pStyle w:val="Table1"/>
              <w:spacing w:after="0"/>
              <w:ind w:right="113"/>
              <w:rPr>
                <w:rFonts w:ascii="Times New Roman" w:hAnsi="Times New Roman"/>
                <w:b w:val="0"/>
                <w:sz w:val="4"/>
              </w:rPr>
            </w:pPr>
          </w:p>
        </w:tc>
        <w:tc>
          <w:tcPr>
            <w:tcW w:w="985" w:type="pct"/>
            <w:tcBorders>
              <w:top w:val="single" w:sz="4" w:space="0" w:color="auto"/>
              <w:left w:val="nil"/>
              <w:bottom w:val="nil"/>
              <w:right w:val="nil"/>
            </w:tcBorders>
          </w:tcPr>
          <w:p w14:paraId="4026154C" w14:textId="77777777" w:rsidR="00032CEC" w:rsidRDefault="00032CEC" w:rsidP="00157EF1">
            <w:pPr>
              <w:pStyle w:val="Table1"/>
              <w:spacing w:after="0"/>
              <w:ind w:right="113"/>
              <w:rPr>
                <w:rFonts w:ascii="Times New Roman" w:hAnsi="Times New Roman"/>
                <w:b w:val="0"/>
                <w:sz w:val="4"/>
              </w:rPr>
            </w:pPr>
          </w:p>
        </w:tc>
      </w:tr>
      <w:tr w:rsidR="00032CEC" w14:paraId="02F8FFC8" w14:textId="77777777" w:rsidTr="00157EF1">
        <w:tc>
          <w:tcPr>
            <w:tcW w:w="2835" w:type="pct"/>
            <w:tcBorders>
              <w:top w:val="dotted" w:sz="4" w:space="0" w:color="auto"/>
              <w:left w:val="nil"/>
              <w:bottom w:val="nil"/>
            </w:tcBorders>
          </w:tcPr>
          <w:p w14:paraId="304DEB60" w14:textId="77777777" w:rsidR="00032CEC" w:rsidRDefault="00032CEC" w:rsidP="00157EF1">
            <w:pPr>
              <w:spacing w:before="40"/>
              <w:rPr>
                <w:b/>
                <w:sz w:val="20"/>
              </w:rPr>
            </w:pPr>
            <w:r>
              <w:rPr>
                <w:b/>
                <w:sz w:val="20"/>
              </w:rPr>
              <w:t>Followed up at 30 days (doctor follow up)</w:t>
            </w:r>
          </w:p>
        </w:tc>
        <w:tc>
          <w:tcPr>
            <w:tcW w:w="1037" w:type="pct"/>
            <w:tcBorders>
              <w:bottom w:val="nil"/>
            </w:tcBorders>
          </w:tcPr>
          <w:p w14:paraId="384B9665"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c>
          <w:tcPr>
            <w:tcW w:w="143" w:type="pct"/>
            <w:tcBorders>
              <w:top w:val="dotted" w:sz="4" w:space="0" w:color="auto"/>
              <w:bottom w:val="nil"/>
            </w:tcBorders>
          </w:tcPr>
          <w:p w14:paraId="46D57656" w14:textId="77777777" w:rsidR="00032CEC" w:rsidRDefault="00032CEC" w:rsidP="00157EF1">
            <w:pPr>
              <w:pStyle w:val="Table1"/>
              <w:spacing w:before="40" w:after="0"/>
              <w:ind w:right="113"/>
              <w:jc w:val="left"/>
              <w:rPr>
                <w:rFonts w:ascii="Times New Roman" w:hAnsi="Times New Roman"/>
                <w:b w:val="0"/>
                <w:sz w:val="20"/>
              </w:rPr>
            </w:pPr>
          </w:p>
        </w:tc>
        <w:tc>
          <w:tcPr>
            <w:tcW w:w="985" w:type="pct"/>
            <w:tcBorders>
              <w:bottom w:val="nil"/>
            </w:tcBorders>
          </w:tcPr>
          <w:p w14:paraId="06298C53"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r>
      <w:tr w:rsidR="00032CEC" w14:paraId="69465B4D" w14:textId="77777777" w:rsidTr="00157EF1">
        <w:tc>
          <w:tcPr>
            <w:tcW w:w="2835" w:type="pct"/>
            <w:tcBorders>
              <w:top w:val="nil"/>
              <w:left w:val="nil"/>
              <w:bottom w:val="nil"/>
            </w:tcBorders>
          </w:tcPr>
          <w:p w14:paraId="257954E7"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Died before 30 days:</w:t>
            </w:r>
          </w:p>
        </w:tc>
        <w:tc>
          <w:tcPr>
            <w:tcW w:w="1037" w:type="pct"/>
            <w:tcBorders>
              <w:top w:val="nil"/>
              <w:bottom w:val="nil"/>
            </w:tcBorders>
          </w:tcPr>
          <w:p w14:paraId="3ABAF311"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c>
          <w:tcPr>
            <w:tcW w:w="143" w:type="pct"/>
            <w:tcBorders>
              <w:top w:val="nil"/>
              <w:bottom w:val="nil"/>
            </w:tcBorders>
          </w:tcPr>
          <w:p w14:paraId="310BB928"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29CAEF2D"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r>
      <w:tr w:rsidR="00032CEC" w14:paraId="20350847" w14:textId="77777777" w:rsidTr="00157EF1">
        <w:tc>
          <w:tcPr>
            <w:tcW w:w="2835" w:type="pct"/>
            <w:tcBorders>
              <w:top w:val="nil"/>
              <w:left w:val="nil"/>
              <w:bottom w:val="nil"/>
            </w:tcBorders>
          </w:tcPr>
          <w:p w14:paraId="4B297D87"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Not followed up:</w:t>
            </w:r>
          </w:p>
        </w:tc>
        <w:tc>
          <w:tcPr>
            <w:tcW w:w="1037" w:type="pct"/>
            <w:tcBorders>
              <w:top w:val="nil"/>
              <w:bottom w:val="nil"/>
            </w:tcBorders>
          </w:tcPr>
          <w:p w14:paraId="11C174BE"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c>
          <w:tcPr>
            <w:tcW w:w="143" w:type="pct"/>
            <w:tcBorders>
              <w:top w:val="nil"/>
              <w:bottom w:val="nil"/>
            </w:tcBorders>
          </w:tcPr>
          <w:p w14:paraId="45A8688D"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nil"/>
            </w:tcBorders>
          </w:tcPr>
          <w:p w14:paraId="68BFC6A8"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r>
      <w:tr w:rsidR="00032CEC" w14:paraId="603E1C5F" w14:textId="77777777" w:rsidTr="00157EF1">
        <w:tc>
          <w:tcPr>
            <w:tcW w:w="2835" w:type="pct"/>
            <w:tcBorders>
              <w:top w:val="nil"/>
              <w:left w:val="nil"/>
              <w:bottom w:val="nil"/>
            </w:tcBorders>
          </w:tcPr>
          <w:p w14:paraId="2D8B5F31" w14:textId="77777777" w:rsidR="00032CEC" w:rsidRDefault="00032CEC" w:rsidP="00157EF1">
            <w:pPr>
              <w:pStyle w:val="Table1"/>
              <w:spacing w:after="0"/>
              <w:ind w:right="113"/>
              <w:jc w:val="left"/>
              <w:rPr>
                <w:rFonts w:ascii="Times New Roman" w:hAnsi="Times New Roman"/>
                <w:b w:val="0"/>
                <w:sz w:val="20"/>
                <w:u w:val="single"/>
              </w:rPr>
            </w:pPr>
            <w:r>
              <w:rPr>
                <w:rFonts w:ascii="Times New Roman" w:hAnsi="Times New Roman"/>
                <w:b w:val="0"/>
                <w:sz w:val="20"/>
                <w:u w:val="single"/>
              </w:rPr>
              <w:t>Reasons for not following up:</w:t>
            </w:r>
          </w:p>
        </w:tc>
        <w:tc>
          <w:tcPr>
            <w:tcW w:w="1037" w:type="pct"/>
            <w:tcBorders>
              <w:top w:val="nil"/>
              <w:bottom w:val="nil"/>
            </w:tcBorders>
          </w:tcPr>
          <w:p w14:paraId="56CF94A5" w14:textId="77777777" w:rsidR="00032CEC" w:rsidRDefault="00032CEC" w:rsidP="00157EF1">
            <w:pPr>
              <w:pStyle w:val="Table1"/>
              <w:spacing w:after="0"/>
              <w:ind w:right="113"/>
              <w:rPr>
                <w:rFonts w:ascii="Times New Roman" w:hAnsi="Times New Roman"/>
                <w:b w:val="0"/>
                <w:sz w:val="20"/>
              </w:rPr>
            </w:pPr>
          </w:p>
        </w:tc>
        <w:tc>
          <w:tcPr>
            <w:tcW w:w="143" w:type="pct"/>
            <w:tcBorders>
              <w:top w:val="nil"/>
              <w:bottom w:val="nil"/>
            </w:tcBorders>
          </w:tcPr>
          <w:p w14:paraId="74866078"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622FD653" w14:textId="77777777" w:rsidR="00032CEC" w:rsidRDefault="00032CEC" w:rsidP="00157EF1">
            <w:pPr>
              <w:pStyle w:val="Table1"/>
              <w:spacing w:after="0"/>
              <w:ind w:right="113"/>
              <w:rPr>
                <w:rFonts w:ascii="Times New Roman" w:hAnsi="Times New Roman"/>
                <w:b w:val="0"/>
                <w:sz w:val="20"/>
              </w:rPr>
            </w:pPr>
          </w:p>
        </w:tc>
      </w:tr>
      <w:tr w:rsidR="00032CEC" w14:paraId="5DF2F9B4" w14:textId="77777777" w:rsidTr="00157EF1">
        <w:tc>
          <w:tcPr>
            <w:tcW w:w="2835" w:type="pct"/>
            <w:tcBorders>
              <w:top w:val="nil"/>
              <w:left w:val="nil"/>
              <w:bottom w:val="nil"/>
            </w:tcBorders>
          </w:tcPr>
          <w:p w14:paraId="49D349C5"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Patient refused</w:t>
            </w:r>
          </w:p>
        </w:tc>
        <w:tc>
          <w:tcPr>
            <w:tcW w:w="1037" w:type="pct"/>
            <w:tcBorders>
              <w:top w:val="nil"/>
              <w:bottom w:val="nil"/>
            </w:tcBorders>
          </w:tcPr>
          <w:p w14:paraId="49C1DB90"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2D110AB7"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01D4DB70"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238D6BF0" w14:textId="77777777" w:rsidTr="00157EF1">
        <w:tc>
          <w:tcPr>
            <w:tcW w:w="2835" w:type="pct"/>
            <w:tcBorders>
              <w:top w:val="nil"/>
              <w:left w:val="nil"/>
              <w:bottom w:val="nil"/>
            </w:tcBorders>
          </w:tcPr>
          <w:p w14:paraId="4D625A10"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Patient died at &gt;30 days, before follow up done</w:t>
            </w:r>
          </w:p>
        </w:tc>
        <w:tc>
          <w:tcPr>
            <w:tcW w:w="1037" w:type="pct"/>
            <w:tcBorders>
              <w:top w:val="nil"/>
              <w:bottom w:val="nil"/>
            </w:tcBorders>
          </w:tcPr>
          <w:p w14:paraId="51260954"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3B40BC79"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3D8B4972"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49874E91" w14:textId="77777777" w:rsidTr="00157EF1">
        <w:tc>
          <w:tcPr>
            <w:tcW w:w="2835" w:type="pct"/>
            <w:tcBorders>
              <w:top w:val="nil"/>
              <w:left w:val="nil"/>
              <w:bottom w:val="nil"/>
            </w:tcBorders>
          </w:tcPr>
          <w:p w14:paraId="0372A1A5"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Pending</w:t>
            </w:r>
          </w:p>
        </w:tc>
        <w:tc>
          <w:tcPr>
            <w:tcW w:w="1037" w:type="pct"/>
            <w:tcBorders>
              <w:top w:val="nil"/>
              <w:bottom w:val="nil"/>
            </w:tcBorders>
          </w:tcPr>
          <w:p w14:paraId="5FAFE70B"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7A3F825C"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7178FCCE"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3BF6EC2F" w14:textId="77777777" w:rsidTr="00157EF1">
        <w:tc>
          <w:tcPr>
            <w:tcW w:w="2835" w:type="pct"/>
            <w:tcBorders>
              <w:top w:val="nil"/>
              <w:left w:val="nil"/>
              <w:bottom w:val="nil"/>
            </w:tcBorders>
          </w:tcPr>
          <w:p w14:paraId="66DDE185" w14:textId="77777777" w:rsidR="00032CEC" w:rsidRDefault="00032CEC" w:rsidP="00157EF1">
            <w:pPr>
              <w:ind w:right="113"/>
              <w:rPr>
                <w:i/>
                <w:sz w:val="20"/>
              </w:rPr>
            </w:pPr>
            <w:r>
              <w:rPr>
                <w:i/>
                <w:sz w:val="20"/>
              </w:rPr>
              <w:t xml:space="preserve">      been due for 0 to 3 months</w:t>
            </w:r>
          </w:p>
        </w:tc>
        <w:tc>
          <w:tcPr>
            <w:tcW w:w="1037" w:type="pct"/>
            <w:tcBorders>
              <w:top w:val="nil"/>
              <w:bottom w:val="nil"/>
            </w:tcBorders>
          </w:tcPr>
          <w:p w14:paraId="6921AB24"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4BAF7FA2"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26C057D9"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375C5E28" w14:textId="77777777" w:rsidTr="00157EF1">
        <w:tc>
          <w:tcPr>
            <w:tcW w:w="2835" w:type="pct"/>
            <w:tcBorders>
              <w:top w:val="nil"/>
              <w:left w:val="nil"/>
              <w:bottom w:val="nil"/>
            </w:tcBorders>
          </w:tcPr>
          <w:p w14:paraId="0ACFA470" w14:textId="77777777" w:rsidR="00032CEC" w:rsidRDefault="00032CEC" w:rsidP="00157EF1">
            <w:pPr>
              <w:ind w:right="113"/>
              <w:rPr>
                <w:i/>
                <w:sz w:val="20"/>
              </w:rPr>
            </w:pPr>
            <w:r>
              <w:rPr>
                <w:i/>
                <w:sz w:val="20"/>
              </w:rPr>
              <w:t xml:space="preserve">      been due for 3 to 6 months</w:t>
            </w:r>
          </w:p>
        </w:tc>
        <w:tc>
          <w:tcPr>
            <w:tcW w:w="1037" w:type="pct"/>
            <w:tcBorders>
              <w:top w:val="nil"/>
              <w:bottom w:val="nil"/>
            </w:tcBorders>
          </w:tcPr>
          <w:p w14:paraId="5AE41C9A"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7C2A1775"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75D2E9B3"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31874F7C" w14:textId="77777777" w:rsidTr="00157EF1">
        <w:tc>
          <w:tcPr>
            <w:tcW w:w="2835" w:type="pct"/>
            <w:tcBorders>
              <w:top w:val="nil"/>
              <w:left w:val="nil"/>
              <w:bottom w:val="nil"/>
            </w:tcBorders>
          </w:tcPr>
          <w:p w14:paraId="6D94EE2F" w14:textId="77777777" w:rsidR="00032CEC" w:rsidRDefault="00032CEC" w:rsidP="00157EF1">
            <w:pPr>
              <w:ind w:right="113"/>
              <w:rPr>
                <w:i/>
                <w:sz w:val="20"/>
              </w:rPr>
            </w:pPr>
            <w:r>
              <w:rPr>
                <w:i/>
                <w:sz w:val="20"/>
              </w:rPr>
              <w:t xml:space="preserve">      been due for 6 months to 1 year</w:t>
            </w:r>
          </w:p>
        </w:tc>
        <w:tc>
          <w:tcPr>
            <w:tcW w:w="1037" w:type="pct"/>
            <w:tcBorders>
              <w:top w:val="nil"/>
              <w:bottom w:val="nil"/>
            </w:tcBorders>
          </w:tcPr>
          <w:p w14:paraId="0582701F"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7814103A"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34BF7F67"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68B34A1B" w14:textId="77777777" w:rsidTr="00157EF1">
        <w:tc>
          <w:tcPr>
            <w:tcW w:w="2835" w:type="pct"/>
            <w:tcBorders>
              <w:top w:val="nil"/>
              <w:left w:val="nil"/>
              <w:bottom w:val="nil"/>
            </w:tcBorders>
          </w:tcPr>
          <w:p w14:paraId="2F012350" w14:textId="77777777" w:rsidR="00032CEC" w:rsidRDefault="00032CEC" w:rsidP="00157EF1">
            <w:pPr>
              <w:spacing w:after="40"/>
              <w:ind w:right="113"/>
              <w:rPr>
                <w:i/>
                <w:sz w:val="20"/>
              </w:rPr>
            </w:pPr>
            <w:r>
              <w:rPr>
                <w:i/>
                <w:sz w:val="20"/>
              </w:rPr>
              <w:t xml:space="preserve">      been due for &gt; 1 year</w:t>
            </w:r>
          </w:p>
        </w:tc>
        <w:tc>
          <w:tcPr>
            <w:tcW w:w="1037" w:type="pct"/>
            <w:tcBorders>
              <w:top w:val="nil"/>
            </w:tcBorders>
          </w:tcPr>
          <w:p w14:paraId="59B470AE"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7A539B06" w14:textId="77777777" w:rsidR="00032CEC" w:rsidRDefault="00032CEC" w:rsidP="00157EF1">
            <w:pPr>
              <w:pStyle w:val="Table1"/>
              <w:spacing w:after="40"/>
              <w:ind w:right="113"/>
              <w:rPr>
                <w:rFonts w:ascii="Times New Roman" w:hAnsi="Times New Roman"/>
                <w:b w:val="0"/>
                <w:sz w:val="20"/>
              </w:rPr>
            </w:pPr>
          </w:p>
        </w:tc>
        <w:tc>
          <w:tcPr>
            <w:tcW w:w="985" w:type="pct"/>
            <w:tcBorders>
              <w:top w:val="nil"/>
            </w:tcBorders>
          </w:tcPr>
          <w:p w14:paraId="746F30E2"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w:t>
            </w:r>
          </w:p>
        </w:tc>
      </w:tr>
      <w:tr w:rsidR="00032CEC" w14:paraId="3022EFD3" w14:textId="77777777" w:rsidTr="00157EF1">
        <w:tc>
          <w:tcPr>
            <w:tcW w:w="2835" w:type="pct"/>
            <w:tcBorders>
              <w:top w:val="nil"/>
              <w:left w:val="nil"/>
              <w:bottom w:val="nil"/>
            </w:tcBorders>
          </w:tcPr>
          <w:p w14:paraId="412EDF53"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Not due yet:</w:t>
            </w:r>
          </w:p>
        </w:tc>
        <w:tc>
          <w:tcPr>
            <w:tcW w:w="1037" w:type="pct"/>
            <w:tcBorders>
              <w:top w:val="nil"/>
              <w:bottom w:val="nil"/>
            </w:tcBorders>
          </w:tcPr>
          <w:p w14:paraId="3E3A541C"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5EB991A8" w14:textId="77777777" w:rsidR="00032CEC" w:rsidRDefault="00032CEC" w:rsidP="00157EF1">
            <w:pPr>
              <w:pStyle w:val="Table1"/>
              <w:spacing w:before="40" w:after="40"/>
              <w:ind w:right="113"/>
              <w:rPr>
                <w:rFonts w:ascii="Times New Roman" w:hAnsi="Times New Roman"/>
                <w:b w:val="0"/>
                <w:i/>
                <w:sz w:val="20"/>
              </w:rPr>
            </w:pPr>
          </w:p>
        </w:tc>
        <w:tc>
          <w:tcPr>
            <w:tcW w:w="985" w:type="pct"/>
            <w:tcBorders>
              <w:top w:val="nil"/>
              <w:bottom w:val="nil"/>
            </w:tcBorders>
          </w:tcPr>
          <w:p w14:paraId="1015D1EB"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r>
      <w:tr w:rsidR="00032CEC" w14:paraId="5272C6F6" w14:textId="77777777" w:rsidTr="00157EF1">
        <w:tc>
          <w:tcPr>
            <w:tcW w:w="2835" w:type="pct"/>
            <w:tcBorders>
              <w:top w:val="nil"/>
              <w:left w:val="nil"/>
              <w:bottom w:val="nil"/>
              <w:right w:val="nil"/>
            </w:tcBorders>
          </w:tcPr>
          <w:p w14:paraId="4757481F" w14:textId="77777777" w:rsidR="00032CEC" w:rsidRDefault="00032CEC" w:rsidP="00157EF1">
            <w:pPr>
              <w:pStyle w:val="Table1"/>
              <w:spacing w:after="0"/>
              <w:ind w:right="113"/>
              <w:jc w:val="left"/>
              <w:rPr>
                <w:rFonts w:ascii="Times New Roman" w:hAnsi="Times New Roman"/>
                <w:b w:val="0"/>
                <w:sz w:val="4"/>
              </w:rPr>
            </w:pPr>
          </w:p>
        </w:tc>
        <w:tc>
          <w:tcPr>
            <w:tcW w:w="1037" w:type="pct"/>
            <w:tcBorders>
              <w:left w:val="nil"/>
              <w:right w:val="nil"/>
            </w:tcBorders>
          </w:tcPr>
          <w:p w14:paraId="7A769843" w14:textId="77777777" w:rsidR="00032CEC" w:rsidRDefault="00032CEC" w:rsidP="00157EF1">
            <w:pPr>
              <w:pStyle w:val="Table1"/>
              <w:spacing w:after="0"/>
              <w:ind w:right="113"/>
              <w:rPr>
                <w:rFonts w:ascii="Times New Roman" w:hAnsi="Times New Roman"/>
                <w:b w:val="0"/>
                <w:sz w:val="4"/>
              </w:rPr>
            </w:pPr>
          </w:p>
        </w:tc>
        <w:tc>
          <w:tcPr>
            <w:tcW w:w="143" w:type="pct"/>
            <w:tcBorders>
              <w:top w:val="nil"/>
              <w:left w:val="nil"/>
              <w:bottom w:val="nil"/>
              <w:right w:val="nil"/>
            </w:tcBorders>
          </w:tcPr>
          <w:p w14:paraId="32BC3BBA" w14:textId="77777777" w:rsidR="00032CEC" w:rsidRDefault="00032CEC" w:rsidP="00157EF1">
            <w:pPr>
              <w:pStyle w:val="Table1"/>
              <w:spacing w:after="0"/>
              <w:ind w:right="113"/>
              <w:rPr>
                <w:rFonts w:ascii="Times New Roman" w:hAnsi="Times New Roman"/>
                <w:b w:val="0"/>
                <w:sz w:val="4"/>
              </w:rPr>
            </w:pPr>
          </w:p>
        </w:tc>
        <w:tc>
          <w:tcPr>
            <w:tcW w:w="985" w:type="pct"/>
            <w:tcBorders>
              <w:left w:val="nil"/>
              <w:right w:val="nil"/>
            </w:tcBorders>
          </w:tcPr>
          <w:p w14:paraId="7A4C0BEF" w14:textId="77777777" w:rsidR="00032CEC" w:rsidRDefault="00032CEC" w:rsidP="00157EF1">
            <w:pPr>
              <w:pStyle w:val="Table1"/>
              <w:spacing w:after="0"/>
              <w:ind w:right="113"/>
              <w:rPr>
                <w:rFonts w:ascii="Times New Roman" w:hAnsi="Times New Roman"/>
                <w:b w:val="0"/>
                <w:sz w:val="4"/>
              </w:rPr>
            </w:pPr>
          </w:p>
        </w:tc>
      </w:tr>
      <w:tr w:rsidR="00032CEC" w14:paraId="0319BE8C" w14:textId="77777777" w:rsidTr="00157EF1">
        <w:tc>
          <w:tcPr>
            <w:tcW w:w="2835" w:type="pct"/>
            <w:tcBorders>
              <w:top w:val="dotted" w:sz="4" w:space="0" w:color="auto"/>
              <w:left w:val="nil"/>
              <w:bottom w:val="nil"/>
            </w:tcBorders>
          </w:tcPr>
          <w:p w14:paraId="18479E04" w14:textId="77777777" w:rsidR="00032CEC" w:rsidRDefault="00032CEC" w:rsidP="00157EF1">
            <w:pPr>
              <w:spacing w:before="40"/>
              <w:rPr>
                <w:b/>
                <w:sz w:val="20"/>
              </w:rPr>
            </w:pPr>
            <w:r>
              <w:rPr>
                <w:b/>
                <w:sz w:val="20"/>
              </w:rPr>
              <w:t>Followed up at 30 days (patient follow up - UK only)</w:t>
            </w:r>
          </w:p>
        </w:tc>
        <w:tc>
          <w:tcPr>
            <w:tcW w:w="1037" w:type="pct"/>
            <w:tcBorders>
              <w:bottom w:val="nil"/>
            </w:tcBorders>
          </w:tcPr>
          <w:p w14:paraId="0E85C058"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c>
          <w:tcPr>
            <w:tcW w:w="143" w:type="pct"/>
            <w:tcBorders>
              <w:top w:val="dotted" w:sz="4" w:space="0" w:color="auto"/>
              <w:bottom w:val="nil"/>
            </w:tcBorders>
          </w:tcPr>
          <w:p w14:paraId="3C30AEFC" w14:textId="77777777" w:rsidR="00032CEC" w:rsidRDefault="00032CEC" w:rsidP="00157EF1">
            <w:pPr>
              <w:pStyle w:val="Table1"/>
              <w:spacing w:before="40" w:after="0"/>
              <w:ind w:right="113"/>
              <w:jc w:val="left"/>
              <w:rPr>
                <w:rFonts w:ascii="Times New Roman" w:hAnsi="Times New Roman"/>
                <w:b w:val="0"/>
                <w:sz w:val="20"/>
              </w:rPr>
            </w:pPr>
          </w:p>
        </w:tc>
        <w:tc>
          <w:tcPr>
            <w:tcW w:w="985" w:type="pct"/>
            <w:tcBorders>
              <w:bottom w:val="nil"/>
            </w:tcBorders>
          </w:tcPr>
          <w:p w14:paraId="32B5CA2C"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r>
      <w:tr w:rsidR="00032CEC" w14:paraId="2D3CC65A" w14:textId="77777777" w:rsidTr="00157EF1">
        <w:tc>
          <w:tcPr>
            <w:tcW w:w="2835" w:type="pct"/>
            <w:tcBorders>
              <w:top w:val="nil"/>
              <w:left w:val="nil"/>
              <w:bottom w:val="nil"/>
            </w:tcBorders>
          </w:tcPr>
          <w:p w14:paraId="0DAFBC0E"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1 year follow up instead:</w:t>
            </w:r>
          </w:p>
        </w:tc>
        <w:tc>
          <w:tcPr>
            <w:tcW w:w="1037" w:type="pct"/>
            <w:tcBorders>
              <w:top w:val="nil"/>
              <w:bottom w:val="nil"/>
            </w:tcBorders>
          </w:tcPr>
          <w:p w14:paraId="29CE2B99"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c>
          <w:tcPr>
            <w:tcW w:w="143" w:type="pct"/>
            <w:tcBorders>
              <w:top w:val="nil"/>
              <w:bottom w:val="nil"/>
            </w:tcBorders>
          </w:tcPr>
          <w:p w14:paraId="656B5423"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6187AE76"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r>
      <w:tr w:rsidR="00032CEC" w14:paraId="476FD6C5" w14:textId="77777777" w:rsidTr="00157EF1">
        <w:tc>
          <w:tcPr>
            <w:tcW w:w="2835" w:type="pct"/>
            <w:tcBorders>
              <w:top w:val="nil"/>
              <w:left w:val="nil"/>
              <w:bottom w:val="nil"/>
            </w:tcBorders>
          </w:tcPr>
          <w:p w14:paraId="0F922A3D"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No QOL, but major endpoints from GP:</w:t>
            </w:r>
          </w:p>
        </w:tc>
        <w:tc>
          <w:tcPr>
            <w:tcW w:w="1037" w:type="pct"/>
            <w:tcBorders>
              <w:top w:val="nil"/>
              <w:bottom w:val="nil"/>
            </w:tcBorders>
          </w:tcPr>
          <w:p w14:paraId="756B1AD5"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c>
          <w:tcPr>
            <w:tcW w:w="143" w:type="pct"/>
            <w:tcBorders>
              <w:top w:val="nil"/>
              <w:bottom w:val="nil"/>
            </w:tcBorders>
          </w:tcPr>
          <w:p w14:paraId="28F151D2"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4CDCA341"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r>
      <w:tr w:rsidR="00032CEC" w14:paraId="46AA4903" w14:textId="77777777" w:rsidTr="00157EF1">
        <w:tc>
          <w:tcPr>
            <w:tcW w:w="2835" w:type="pct"/>
            <w:tcBorders>
              <w:top w:val="nil"/>
              <w:left w:val="nil"/>
              <w:bottom w:val="nil"/>
            </w:tcBorders>
          </w:tcPr>
          <w:p w14:paraId="288F1B76"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Died before 30 days:</w:t>
            </w:r>
          </w:p>
        </w:tc>
        <w:tc>
          <w:tcPr>
            <w:tcW w:w="1037" w:type="pct"/>
            <w:tcBorders>
              <w:top w:val="nil"/>
              <w:bottom w:val="nil"/>
            </w:tcBorders>
          </w:tcPr>
          <w:p w14:paraId="151D33D2"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c>
          <w:tcPr>
            <w:tcW w:w="143" w:type="pct"/>
            <w:tcBorders>
              <w:top w:val="nil"/>
              <w:bottom w:val="nil"/>
            </w:tcBorders>
          </w:tcPr>
          <w:p w14:paraId="1C59AA60"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36E9E95C"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r>
      <w:tr w:rsidR="00032CEC" w14:paraId="4A9AAC19" w14:textId="77777777" w:rsidTr="00157EF1">
        <w:tc>
          <w:tcPr>
            <w:tcW w:w="2835" w:type="pct"/>
            <w:tcBorders>
              <w:top w:val="nil"/>
              <w:left w:val="nil"/>
              <w:bottom w:val="nil"/>
            </w:tcBorders>
          </w:tcPr>
          <w:p w14:paraId="0DBFC2B9"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Not followed up:</w:t>
            </w:r>
          </w:p>
        </w:tc>
        <w:tc>
          <w:tcPr>
            <w:tcW w:w="1037" w:type="pct"/>
            <w:tcBorders>
              <w:top w:val="nil"/>
              <w:bottom w:val="nil"/>
            </w:tcBorders>
          </w:tcPr>
          <w:p w14:paraId="109DE364"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c>
          <w:tcPr>
            <w:tcW w:w="143" w:type="pct"/>
            <w:tcBorders>
              <w:top w:val="nil"/>
              <w:bottom w:val="nil"/>
            </w:tcBorders>
          </w:tcPr>
          <w:p w14:paraId="14291EF0"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nil"/>
            </w:tcBorders>
          </w:tcPr>
          <w:p w14:paraId="0894AC17"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r>
      <w:tr w:rsidR="00032CEC" w14:paraId="4FDEE140" w14:textId="77777777" w:rsidTr="00157EF1">
        <w:tc>
          <w:tcPr>
            <w:tcW w:w="2835" w:type="pct"/>
            <w:tcBorders>
              <w:top w:val="nil"/>
              <w:left w:val="nil"/>
              <w:bottom w:val="nil"/>
            </w:tcBorders>
          </w:tcPr>
          <w:p w14:paraId="2AC90856" w14:textId="77777777" w:rsidR="00032CEC" w:rsidRDefault="00032CEC" w:rsidP="00157EF1">
            <w:pPr>
              <w:pStyle w:val="Table1"/>
              <w:spacing w:after="0"/>
              <w:ind w:right="113"/>
              <w:jc w:val="left"/>
              <w:rPr>
                <w:rFonts w:ascii="Times New Roman" w:hAnsi="Times New Roman"/>
                <w:b w:val="0"/>
                <w:sz w:val="20"/>
                <w:u w:val="single"/>
              </w:rPr>
            </w:pPr>
            <w:r>
              <w:rPr>
                <w:rFonts w:ascii="Times New Roman" w:hAnsi="Times New Roman"/>
                <w:b w:val="0"/>
                <w:sz w:val="20"/>
                <w:u w:val="single"/>
              </w:rPr>
              <w:t>Reasons for not following up:</w:t>
            </w:r>
          </w:p>
        </w:tc>
        <w:tc>
          <w:tcPr>
            <w:tcW w:w="1037" w:type="pct"/>
            <w:tcBorders>
              <w:top w:val="nil"/>
              <w:bottom w:val="nil"/>
            </w:tcBorders>
          </w:tcPr>
          <w:p w14:paraId="7D518921" w14:textId="77777777" w:rsidR="00032CEC" w:rsidRDefault="00032CEC" w:rsidP="00157EF1">
            <w:pPr>
              <w:pStyle w:val="Table1"/>
              <w:spacing w:after="0"/>
              <w:ind w:right="113"/>
              <w:rPr>
                <w:rFonts w:ascii="Times New Roman" w:hAnsi="Times New Roman"/>
                <w:b w:val="0"/>
                <w:sz w:val="20"/>
              </w:rPr>
            </w:pPr>
          </w:p>
        </w:tc>
        <w:tc>
          <w:tcPr>
            <w:tcW w:w="143" w:type="pct"/>
            <w:tcBorders>
              <w:top w:val="nil"/>
              <w:bottom w:val="nil"/>
            </w:tcBorders>
          </w:tcPr>
          <w:p w14:paraId="3C06B88A"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68E26238" w14:textId="77777777" w:rsidR="00032CEC" w:rsidRDefault="00032CEC" w:rsidP="00157EF1">
            <w:pPr>
              <w:pStyle w:val="Table1"/>
              <w:spacing w:after="0"/>
              <w:ind w:right="113"/>
              <w:rPr>
                <w:rFonts w:ascii="Times New Roman" w:hAnsi="Times New Roman"/>
                <w:b w:val="0"/>
                <w:sz w:val="20"/>
              </w:rPr>
            </w:pPr>
          </w:p>
        </w:tc>
      </w:tr>
      <w:tr w:rsidR="00032CEC" w14:paraId="0CB43C33" w14:textId="77777777" w:rsidTr="00157EF1">
        <w:tc>
          <w:tcPr>
            <w:tcW w:w="2835" w:type="pct"/>
            <w:tcBorders>
              <w:top w:val="nil"/>
              <w:left w:val="nil"/>
              <w:bottom w:val="nil"/>
            </w:tcBorders>
          </w:tcPr>
          <w:p w14:paraId="34742519"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Patient too ill / refused</w:t>
            </w:r>
          </w:p>
        </w:tc>
        <w:tc>
          <w:tcPr>
            <w:tcW w:w="1037" w:type="pct"/>
            <w:tcBorders>
              <w:top w:val="nil"/>
              <w:bottom w:val="nil"/>
            </w:tcBorders>
          </w:tcPr>
          <w:p w14:paraId="66C0098B"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703B150D"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25A381B8"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10B20EC0" w14:textId="77777777" w:rsidTr="00157EF1">
        <w:tc>
          <w:tcPr>
            <w:tcW w:w="2835" w:type="pct"/>
            <w:tcBorders>
              <w:top w:val="nil"/>
              <w:left w:val="nil"/>
              <w:bottom w:val="nil"/>
            </w:tcBorders>
          </w:tcPr>
          <w:p w14:paraId="79762786"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Patient died at &gt;30 days, before follow up done</w:t>
            </w:r>
          </w:p>
        </w:tc>
        <w:tc>
          <w:tcPr>
            <w:tcW w:w="1037" w:type="pct"/>
            <w:tcBorders>
              <w:top w:val="nil"/>
              <w:bottom w:val="nil"/>
            </w:tcBorders>
          </w:tcPr>
          <w:p w14:paraId="44D725F5"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0CD7FF99"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55755105"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4863B882" w14:textId="77777777" w:rsidTr="00157EF1">
        <w:tc>
          <w:tcPr>
            <w:tcW w:w="2835" w:type="pct"/>
            <w:tcBorders>
              <w:top w:val="nil"/>
              <w:left w:val="nil"/>
              <w:bottom w:val="nil"/>
            </w:tcBorders>
          </w:tcPr>
          <w:p w14:paraId="19EC9EBD"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Pending</w:t>
            </w:r>
          </w:p>
        </w:tc>
        <w:tc>
          <w:tcPr>
            <w:tcW w:w="1037" w:type="pct"/>
            <w:tcBorders>
              <w:top w:val="nil"/>
              <w:bottom w:val="nil"/>
            </w:tcBorders>
          </w:tcPr>
          <w:p w14:paraId="25927AF9"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7F8472C7"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173431B5"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0FC94D51" w14:textId="77777777" w:rsidTr="00157EF1">
        <w:tc>
          <w:tcPr>
            <w:tcW w:w="2835" w:type="pct"/>
            <w:tcBorders>
              <w:top w:val="nil"/>
              <w:left w:val="nil"/>
              <w:bottom w:val="nil"/>
            </w:tcBorders>
          </w:tcPr>
          <w:p w14:paraId="34AA1F34" w14:textId="77777777" w:rsidR="00032CEC" w:rsidRDefault="00032CEC" w:rsidP="00157EF1">
            <w:pPr>
              <w:ind w:right="113"/>
              <w:rPr>
                <w:i/>
                <w:sz w:val="20"/>
              </w:rPr>
            </w:pPr>
            <w:r>
              <w:rPr>
                <w:i/>
                <w:sz w:val="20"/>
              </w:rPr>
              <w:t xml:space="preserve">      been due for 0 to 3 months</w:t>
            </w:r>
          </w:p>
        </w:tc>
        <w:tc>
          <w:tcPr>
            <w:tcW w:w="1037" w:type="pct"/>
            <w:tcBorders>
              <w:top w:val="nil"/>
              <w:bottom w:val="nil"/>
            </w:tcBorders>
          </w:tcPr>
          <w:p w14:paraId="7D7BEEC5"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1683F674"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5F926F6B"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0B9CAA07" w14:textId="77777777" w:rsidTr="00157EF1">
        <w:tc>
          <w:tcPr>
            <w:tcW w:w="2835" w:type="pct"/>
            <w:tcBorders>
              <w:top w:val="nil"/>
              <w:left w:val="nil"/>
              <w:bottom w:val="nil"/>
            </w:tcBorders>
          </w:tcPr>
          <w:p w14:paraId="38A7D00D" w14:textId="77777777" w:rsidR="00032CEC" w:rsidRDefault="00032CEC" w:rsidP="00157EF1">
            <w:pPr>
              <w:spacing w:after="40"/>
              <w:ind w:right="113"/>
              <w:rPr>
                <w:i/>
                <w:sz w:val="20"/>
              </w:rPr>
            </w:pPr>
            <w:r>
              <w:rPr>
                <w:i/>
                <w:sz w:val="20"/>
              </w:rPr>
              <w:t xml:space="preserve">      been due for &gt; 1 year</w:t>
            </w:r>
          </w:p>
        </w:tc>
        <w:tc>
          <w:tcPr>
            <w:tcW w:w="1037" w:type="pct"/>
            <w:tcBorders>
              <w:top w:val="nil"/>
              <w:bottom w:val="single" w:sz="4" w:space="0" w:color="auto"/>
            </w:tcBorders>
          </w:tcPr>
          <w:p w14:paraId="18E56255"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32FA2807"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single" w:sz="4" w:space="0" w:color="auto"/>
            </w:tcBorders>
          </w:tcPr>
          <w:p w14:paraId="41DE6385"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r>
      <w:tr w:rsidR="00032CEC" w14:paraId="0E64996C" w14:textId="77777777" w:rsidTr="00157EF1">
        <w:tc>
          <w:tcPr>
            <w:tcW w:w="2835" w:type="pct"/>
            <w:tcBorders>
              <w:top w:val="nil"/>
              <w:left w:val="nil"/>
              <w:bottom w:val="nil"/>
            </w:tcBorders>
          </w:tcPr>
          <w:p w14:paraId="143397AD"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Not due yet:</w:t>
            </w:r>
          </w:p>
        </w:tc>
        <w:tc>
          <w:tcPr>
            <w:tcW w:w="1037" w:type="pct"/>
            <w:tcBorders>
              <w:top w:val="single" w:sz="4" w:space="0" w:color="auto"/>
              <w:bottom w:val="single" w:sz="4" w:space="0" w:color="auto"/>
            </w:tcBorders>
          </w:tcPr>
          <w:p w14:paraId="1A4E861E"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517BDE33" w14:textId="77777777" w:rsidR="00032CEC" w:rsidRDefault="00032CEC" w:rsidP="00157EF1">
            <w:pPr>
              <w:pStyle w:val="Table1"/>
              <w:spacing w:before="40" w:after="40"/>
              <w:ind w:right="113"/>
              <w:rPr>
                <w:rFonts w:ascii="Times New Roman" w:hAnsi="Times New Roman"/>
                <w:b w:val="0"/>
                <w:i/>
                <w:sz w:val="20"/>
              </w:rPr>
            </w:pPr>
          </w:p>
        </w:tc>
        <w:tc>
          <w:tcPr>
            <w:tcW w:w="985" w:type="pct"/>
            <w:tcBorders>
              <w:top w:val="single" w:sz="4" w:space="0" w:color="auto"/>
              <w:bottom w:val="single" w:sz="4" w:space="0" w:color="auto"/>
            </w:tcBorders>
          </w:tcPr>
          <w:p w14:paraId="1808384D"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r>
      <w:tr w:rsidR="00032CEC" w14:paraId="52937E75" w14:textId="77777777" w:rsidTr="00157EF1">
        <w:tc>
          <w:tcPr>
            <w:tcW w:w="2835" w:type="pct"/>
            <w:tcBorders>
              <w:top w:val="nil"/>
              <w:left w:val="nil"/>
              <w:bottom w:val="nil"/>
              <w:right w:val="nil"/>
            </w:tcBorders>
          </w:tcPr>
          <w:p w14:paraId="445E8798" w14:textId="77777777" w:rsidR="00032CEC" w:rsidRDefault="00032CEC" w:rsidP="00157EF1">
            <w:pPr>
              <w:pStyle w:val="Table1"/>
              <w:spacing w:after="0"/>
              <w:ind w:right="113"/>
              <w:rPr>
                <w:rFonts w:ascii="Times New Roman" w:hAnsi="Times New Roman"/>
                <w:b w:val="0"/>
                <w:sz w:val="4"/>
              </w:rPr>
            </w:pPr>
          </w:p>
        </w:tc>
        <w:tc>
          <w:tcPr>
            <w:tcW w:w="1037" w:type="pct"/>
            <w:tcBorders>
              <w:left w:val="nil"/>
              <w:bottom w:val="nil"/>
              <w:right w:val="nil"/>
            </w:tcBorders>
          </w:tcPr>
          <w:p w14:paraId="7984B75E" w14:textId="77777777" w:rsidR="00032CEC" w:rsidRDefault="00032CEC" w:rsidP="00157EF1">
            <w:pPr>
              <w:pStyle w:val="Table1"/>
              <w:spacing w:after="0"/>
              <w:ind w:right="113"/>
              <w:rPr>
                <w:rFonts w:ascii="Times New Roman" w:hAnsi="Times New Roman"/>
                <w:b w:val="0"/>
                <w:sz w:val="4"/>
              </w:rPr>
            </w:pPr>
          </w:p>
        </w:tc>
        <w:tc>
          <w:tcPr>
            <w:tcW w:w="143" w:type="pct"/>
            <w:tcBorders>
              <w:top w:val="nil"/>
              <w:left w:val="nil"/>
              <w:bottom w:val="nil"/>
              <w:right w:val="nil"/>
            </w:tcBorders>
          </w:tcPr>
          <w:p w14:paraId="737B9997" w14:textId="77777777" w:rsidR="00032CEC" w:rsidRDefault="00032CEC" w:rsidP="00157EF1">
            <w:pPr>
              <w:pStyle w:val="Table1"/>
              <w:spacing w:after="0"/>
              <w:ind w:right="113"/>
              <w:rPr>
                <w:rFonts w:ascii="Times New Roman" w:hAnsi="Times New Roman"/>
                <w:b w:val="0"/>
                <w:sz w:val="4"/>
              </w:rPr>
            </w:pPr>
          </w:p>
        </w:tc>
        <w:tc>
          <w:tcPr>
            <w:tcW w:w="985" w:type="pct"/>
            <w:tcBorders>
              <w:left w:val="nil"/>
              <w:bottom w:val="nil"/>
              <w:right w:val="nil"/>
            </w:tcBorders>
          </w:tcPr>
          <w:p w14:paraId="67C02D37" w14:textId="77777777" w:rsidR="00032CEC" w:rsidRDefault="00032CEC" w:rsidP="00157EF1">
            <w:pPr>
              <w:pStyle w:val="Table1"/>
              <w:spacing w:after="0"/>
              <w:ind w:right="113"/>
              <w:rPr>
                <w:rFonts w:ascii="Times New Roman" w:hAnsi="Times New Roman"/>
                <w:b w:val="0"/>
                <w:sz w:val="4"/>
              </w:rPr>
            </w:pPr>
          </w:p>
        </w:tc>
      </w:tr>
      <w:tr w:rsidR="00032CEC" w14:paraId="7E6B9A47" w14:textId="77777777" w:rsidTr="00157EF1">
        <w:tc>
          <w:tcPr>
            <w:tcW w:w="2835" w:type="pct"/>
            <w:tcBorders>
              <w:top w:val="dotted" w:sz="4" w:space="0" w:color="auto"/>
              <w:left w:val="nil"/>
              <w:bottom w:val="nil"/>
            </w:tcBorders>
          </w:tcPr>
          <w:p w14:paraId="7F67226C" w14:textId="77777777" w:rsidR="00032CEC" w:rsidRDefault="00032CEC" w:rsidP="00157EF1">
            <w:pPr>
              <w:spacing w:before="40"/>
              <w:rPr>
                <w:b/>
                <w:sz w:val="20"/>
              </w:rPr>
            </w:pPr>
            <w:r>
              <w:rPr>
                <w:b/>
                <w:sz w:val="20"/>
              </w:rPr>
              <w:t>Followed up at 1 year</w:t>
            </w:r>
          </w:p>
        </w:tc>
        <w:tc>
          <w:tcPr>
            <w:tcW w:w="1037" w:type="pct"/>
            <w:tcBorders>
              <w:bottom w:val="nil"/>
            </w:tcBorders>
          </w:tcPr>
          <w:p w14:paraId="32A073DC"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c>
          <w:tcPr>
            <w:tcW w:w="143" w:type="pct"/>
            <w:tcBorders>
              <w:top w:val="dotted" w:sz="4" w:space="0" w:color="auto"/>
              <w:bottom w:val="nil"/>
            </w:tcBorders>
          </w:tcPr>
          <w:p w14:paraId="508984AE" w14:textId="77777777" w:rsidR="00032CEC" w:rsidRDefault="00032CEC" w:rsidP="00157EF1">
            <w:pPr>
              <w:pStyle w:val="Table1"/>
              <w:spacing w:before="40" w:after="0"/>
              <w:ind w:right="113"/>
              <w:jc w:val="left"/>
              <w:rPr>
                <w:rFonts w:ascii="Times New Roman" w:hAnsi="Times New Roman"/>
                <w:b w:val="0"/>
                <w:sz w:val="20"/>
              </w:rPr>
            </w:pPr>
          </w:p>
        </w:tc>
        <w:tc>
          <w:tcPr>
            <w:tcW w:w="985" w:type="pct"/>
            <w:tcBorders>
              <w:bottom w:val="nil"/>
            </w:tcBorders>
          </w:tcPr>
          <w:p w14:paraId="46B3E52C" w14:textId="77777777" w:rsidR="00032CEC" w:rsidRDefault="00032CEC" w:rsidP="00157EF1">
            <w:pPr>
              <w:pStyle w:val="Table1"/>
              <w:spacing w:before="40" w:after="0"/>
              <w:ind w:right="113"/>
              <w:jc w:val="left"/>
              <w:rPr>
                <w:rFonts w:ascii="Times New Roman" w:hAnsi="Times New Roman"/>
                <w:b w:val="0"/>
                <w:sz w:val="20"/>
              </w:rPr>
            </w:pPr>
            <w:r>
              <w:rPr>
                <w:rFonts w:ascii="Times New Roman" w:hAnsi="Times New Roman"/>
                <w:b w:val="0"/>
                <w:sz w:val="20"/>
              </w:rPr>
              <w:t>XX</w:t>
            </w:r>
          </w:p>
        </w:tc>
      </w:tr>
      <w:tr w:rsidR="00032CEC" w14:paraId="752E1728" w14:textId="77777777" w:rsidTr="00157EF1">
        <w:tc>
          <w:tcPr>
            <w:tcW w:w="2835" w:type="pct"/>
            <w:tcBorders>
              <w:top w:val="nil"/>
              <w:left w:val="nil"/>
              <w:bottom w:val="nil"/>
            </w:tcBorders>
          </w:tcPr>
          <w:p w14:paraId="010A9912"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Died before 1 year:</w:t>
            </w:r>
          </w:p>
        </w:tc>
        <w:tc>
          <w:tcPr>
            <w:tcW w:w="1037" w:type="pct"/>
            <w:tcBorders>
              <w:top w:val="nil"/>
              <w:bottom w:val="nil"/>
            </w:tcBorders>
          </w:tcPr>
          <w:p w14:paraId="0E9F0402"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c>
          <w:tcPr>
            <w:tcW w:w="143" w:type="pct"/>
            <w:tcBorders>
              <w:top w:val="nil"/>
              <w:bottom w:val="nil"/>
            </w:tcBorders>
          </w:tcPr>
          <w:p w14:paraId="05698A9C"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3CF74565"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XX</w:t>
            </w:r>
          </w:p>
        </w:tc>
      </w:tr>
      <w:tr w:rsidR="00032CEC" w14:paraId="39684572" w14:textId="77777777" w:rsidTr="00157EF1">
        <w:tc>
          <w:tcPr>
            <w:tcW w:w="2835" w:type="pct"/>
            <w:tcBorders>
              <w:top w:val="nil"/>
              <w:left w:val="nil"/>
              <w:bottom w:val="nil"/>
            </w:tcBorders>
          </w:tcPr>
          <w:p w14:paraId="043B4B6D"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Not followed up:</w:t>
            </w:r>
          </w:p>
        </w:tc>
        <w:tc>
          <w:tcPr>
            <w:tcW w:w="1037" w:type="pct"/>
            <w:tcBorders>
              <w:top w:val="nil"/>
              <w:bottom w:val="nil"/>
            </w:tcBorders>
          </w:tcPr>
          <w:p w14:paraId="71C94BAB"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c>
          <w:tcPr>
            <w:tcW w:w="143" w:type="pct"/>
            <w:tcBorders>
              <w:top w:val="nil"/>
              <w:bottom w:val="nil"/>
            </w:tcBorders>
          </w:tcPr>
          <w:p w14:paraId="5268CC5E"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nil"/>
            </w:tcBorders>
          </w:tcPr>
          <w:p w14:paraId="197505B2" w14:textId="77777777" w:rsidR="00032CEC" w:rsidRDefault="00032CEC" w:rsidP="00157EF1">
            <w:pPr>
              <w:pStyle w:val="Table1"/>
              <w:spacing w:after="40"/>
              <w:ind w:right="113"/>
              <w:jc w:val="left"/>
              <w:rPr>
                <w:rFonts w:ascii="Times New Roman" w:hAnsi="Times New Roman"/>
                <w:b w:val="0"/>
                <w:sz w:val="20"/>
              </w:rPr>
            </w:pPr>
            <w:r>
              <w:rPr>
                <w:rFonts w:ascii="Times New Roman" w:hAnsi="Times New Roman"/>
                <w:b w:val="0"/>
                <w:sz w:val="20"/>
              </w:rPr>
              <w:t xml:space="preserve">  XX (XX%)</w:t>
            </w:r>
          </w:p>
        </w:tc>
      </w:tr>
      <w:tr w:rsidR="00032CEC" w14:paraId="35A396DA" w14:textId="77777777" w:rsidTr="00157EF1">
        <w:tc>
          <w:tcPr>
            <w:tcW w:w="2835" w:type="pct"/>
            <w:tcBorders>
              <w:top w:val="nil"/>
              <w:left w:val="nil"/>
              <w:bottom w:val="nil"/>
            </w:tcBorders>
          </w:tcPr>
          <w:p w14:paraId="703D00B3" w14:textId="77777777" w:rsidR="00032CEC" w:rsidRDefault="00032CEC" w:rsidP="00157EF1">
            <w:pPr>
              <w:pStyle w:val="Table1"/>
              <w:spacing w:after="0"/>
              <w:ind w:right="113"/>
              <w:jc w:val="left"/>
              <w:rPr>
                <w:rFonts w:ascii="Times New Roman" w:hAnsi="Times New Roman"/>
                <w:b w:val="0"/>
                <w:sz w:val="20"/>
                <w:u w:val="single"/>
              </w:rPr>
            </w:pPr>
            <w:r>
              <w:rPr>
                <w:rFonts w:ascii="Times New Roman" w:hAnsi="Times New Roman"/>
                <w:b w:val="0"/>
                <w:sz w:val="20"/>
                <w:u w:val="single"/>
              </w:rPr>
              <w:t>Reasons for not following up:</w:t>
            </w:r>
          </w:p>
        </w:tc>
        <w:tc>
          <w:tcPr>
            <w:tcW w:w="1037" w:type="pct"/>
            <w:tcBorders>
              <w:top w:val="nil"/>
              <w:bottom w:val="nil"/>
            </w:tcBorders>
          </w:tcPr>
          <w:p w14:paraId="6F50CE82" w14:textId="77777777" w:rsidR="00032CEC" w:rsidRDefault="00032CEC" w:rsidP="00157EF1">
            <w:pPr>
              <w:pStyle w:val="Table1"/>
              <w:spacing w:after="0"/>
              <w:ind w:right="113"/>
              <w:rPr>
                <w:rFonts w:ascii="Times New Roman" w:hAnsi="Times New Roman"/>
                <w:b w:val="0"/>
                <w:sz w:val="20"/>
              </w:rPr>
            </w:pPr>
          </w:p>
        </w:tc>
        <w:tc>
          <w:tcPr>
            <w:tcW w:w="143" w:type="pct"/>
            <w:tcBorders>
              <w:top w:val="nil"/>
              <w:bottom w:val="nil"/>
            </w:tcBorders>
          </w:tcPr>
          <w:p w14:paraId="0A0F3842"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04EDE62A" w14:textId="77777777" w:rsidR="00032CEC" w:rsidRDefault="00032CEC" w:rsidP="00157EF1">
            <w:pPr>
              <w:pStyle w:val="Table1"/>
              <w:spacing w:after="0"/>
              <w:ind w:right="113"/>
              <w:rPr>
                <w:rFonts w:ascii="Times New Roman" w:hAnsi="Times New Roman"/>
                <w:b w:val="0"/>
                <w:sz w:val="20"/>
              </w:rPr>
            </w:pPr>
          </w:p>
        </w:tc>
      </w:tr>
      <w:tr w:rsidR="00032CEC" w14:paraId="32D4976C" w14:textId="77777777" w:rsidTr="00157EF1">
        <w:tc>
          <w:tcPr>
            <w:tcW w:w="2835" w:type="pct"/>
            <w:tcBorders>
              <w:top w:val="nil"/>
              <w:left w:val="nil"/>
              <w:bottom w:val="nil"/>
            </w:tcBorders>
          </w:tcPr>
          <w:p w14:paraId="5FDEE882"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Patient refused</w:t>
            </w:r>
          </w:p>
        </w:tc>
        <w:tc>
          <w:tcPr>
            <w:tcW w:w="1037" w:type="pct"/>
            <w:tcBorders>
              <w:top w:val="nil"/>
              <w:bottom w:val="nil"/>
            </w:tcBorders>
          </w:tcPr>
          <w:p w14:paraId="058AAFBA"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348426A6"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4CCB6AFF"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3B0267C7" w14:textId="77777777" w:rsidTr="00157EF1">
        <w:tc>
          <w:tcPr>
            <w:tcW w:w="2835" w:type="pct"/>
            <w:tcBorders>
              <w:top w:val="nil"/>
              <w:left w:val="nil"/>
              <w:bottom w:val="nil"/>
            </w:tcBorders>
          </w:tcPr>
          <w:p w14:paraId="20C1DB75" w14:textId="77777777" w:rsidR="00032CEC" w:rsidRDefault="00032CEC" w:rsidP="00157EF1">
            <w:pPr>
              <w:pStyle w:val="Table1"/>
              <w:spacing w:after="0"/>
              <w:ind w:right="113"/>
              <w:jc w:val="left"/>
              <w:rPr>
                <w:rFonts w:ascii="Times New Roman" w:hAnsi="Times New Roman"/>
                <w:b w:val="0"/>
                <w:sz w:val="20"/>
              </w:rPr>
            </w:pPr>
            <w:r>
              <w:rPr>
                <w:rFonts w:ascii="Times New Roman" w:hAnsi="Times New Roman"/>
                <w:b w:val="0"/>
                <w:sz w:val="20"/>
              </w:rPr>
              <w:t xml:space="preserve">   Pending</w:t>
            </w:r>
          </w:p>
        </w:tc>
        <w:tc>
          <w:tcPr>
            <w:tcW w:w="1037" w:type="pct"/>
            <w:tcBorders>
              <w:top w:val="nil"/>
              <w:bottom w:val="nil"/>
            </w:tcBorders>
          </w:tcPr>
          <w:p w14:paraId="480CED72"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c>
          <w:tcPr>
            <w:tcW w:w="143" w:type="pct"/>
            <w:tcBorders>
              <w:top w:val="nil"/>
              <w:bottom w:val="nil"/>
            </w:tcBorders>
          </w:tcPr>
          <w:p w14:paraId="32FE155E"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588680A7" w14:textId="77777777" w:rsidR="00032CEC" w:rsidRDefault="00032CEC" w:rsidP="00157EF1">
            <w:pPr>
              <w:pStyle w:val="Table1"/>
              <w:spacing w:after="0"/>
              <w:ind w:right="113"/>
              <w:rPr>
                <w:rFonts w:ascii="Times New Roman" w:hAnsi="Times New Roman"/>
                <w:b w:val="0"/>
                <w:sz w:val="20"/>
              </w:rPr>
            </w:pPr>
            <w:r>
              <w:rPr>
                <w:rFonts w:ascii="Times New Roman" w:hAnsi="Times New Roman"/>
                <w:b w:val="0"/>
                <w:sz w:val="20"/>
              </w:rPr>
              <w:t>XX</w:t>
            </w:r>
          </w:p>
        </w:tc>
      </w:tr>
      <w:tr w:rsidR="00032CEC" w14:paraId="468A1F48" w14:textId="77777777" w:rsidTr="00157EF1">
        <w:tc>
          <w:tcPr>
            <w:tcW w:w="2835" w:type="pct"/>
            <w:tcBorders>
              <w:top w:val="nil"/>
              <w:left w:val="nil"/>
              <w:bottom w:val="nil"/>
            </w:tcBorders>
          </w:tcPr>
          <w:p w14:paraId="6654005A" w14:textId="77777777" w:rsidR="00032CEC" w:rsidRDefault="00032CEC" w:rsidP="00157EF1">
            <w:pPr>
              <w:ind w:right="113"/>
              <w:rPr>
                <w:i/>
                <w:sz w:val="20"/>
              </w:rPr>
            </w:pPr>
            <w:r>
              <w:rPr>
                <w:i/>
                <w:sz w:val="20"/>
              </w:rPr>
              <w:t xml:space="preserve">      been due for 0 to 3 months</w:t>
            </w:r>
          </w:p>
        </w:tc>
        <w:tc>
          <w:tcPr>
            <w:tcW w:w="1037" w:type="pct"/>
            <w:tcBorders>
              <w:top w:val="nil"/>
              <w:bottom w:val="nil"/>
            </w:tcBorders>
          </w:tcPr>
          <w:p w14:paraId="3F9E6C57"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3BAF11CF"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464B01A0"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67DCFFC0" w14:textId="77777777" w:rsidTr="00157EF1">
        <w:tc>
          <w:tcPr>
            <w:tcW w:w="2835" w:type="pct"/>
            <w:tcBorders>
              <w:top w:val="nil"/>
              <w:left w:val="nil"/>
              <w:bottom w:val="nil"/>
            </w:tcBorders>
          </w:tcPr>
          <w:p w14:paraId="3BDEE3EC" w14:textId="77777777" w:rsidR="00032CEC" w:rsidRDefault="00032CEC" w:rsidP="00157EF1">
            <w:pPr>
              <w:ind w:right="113"/>
              <w:rPr>
                <w:i/>
                <w:sz w:val="20"/>
              </w:rPr>
            </w:pPr>
            <w:r>
              <w:rPr>
                <w:i/>
                <w:sz w:val="20"/>
              </w:rPr>
              <w:t xml:space="preserve">      been due for 3 to 6 months</w:t>
            </w:r>
          </w:p>
        </w:tc>
        <w:tc>
          <w:tcPr>
            <w:tcW w:w="1037" w:type="pct"/>
            <w:tcBorders>
              <w:top w:val="nil"/>
              <w:bottom w:val="nil"/>
            </w:tcBorders>
          </w:tcPr>
          <w:p w14:paraId="70DABB9C"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125C3893" w14:textId="77777777" w:rsidR="00032CEC" w:rsidRDefault="00032CEC" w:rsidP="00157EF1">
            <w:pPr>
              <w:pStyle w:val="Table1"/>
              <w:spacing w:after="0"/>
              <w:ind w:right="113"/>
              <w:rPr>
                <w:rFonts w:ascii="Times New Roman" w:hAnsi="Times New Roman"/>
                <w:b w:val="0"/>
                <w:sz w:val="20"/>
              </w:rPr>
            </w:pPr>
          </w:p>
        </w:tc>
        <w:tc>
          <w:tcPr>
            <w:tcW w:w="985" w:type="pct"/>
            <w:tcBorders>
              <w:top w:val="nil"/>
              <w:bottom w:val="nil"/>
            </w:tcBorders>
          </w:tcPr>
          <w:p w14:paraId="76F31E44" w14:textId="77777777" w:rsidR="00032CEC" w:rsidRDefault="00032CEC" w:rsidP="00157EF1">
            <w:pPr>
              <w:pStyle w:val="Table1"/>
              <w:spacing w:after="0"/>
              <w:ind w:right="113"/>
              <w:jc w:val="right"/>
              <w:rPr>
                <w:rFonts w:ascii="Times New Roman" w:hAnsi="Times New Roman"/>
                <w:b w:val="0"/>
                <w:i/>
                <w:sz w:val="20"/>
              </w:rPr>
            </w:pPr>
            <w:r>
              <w:rPr>
                <w:rFonts w:ascii="Times New Roman" w:hAnsi="Times New Roman"/>
                <w:b w:val="0"/>
                <w:i/>
                <w:sz w:val="20"/>
              </w:rPr>
              <w:t>XX</w:t>
            </w:r>
          </w:p>
        </w:tc>
      </w:tr>
      <w:tr w:rsidR="00032CEC" w14:paraId="055F7670" w14:textId="77777777" w:rsidTr="00157EF1">
        <w:tc>
          <w:tcPr>
            <w:tcW w:w="2835" w:type="pct"/>
            <w:tcBorders>
              <w:top w:val="nil"/>
              <w:left w:val="nil"/>
              <w:bottom w:val="nil"/>
            </w:tcBorders>
          </w:tcPr>
          <w:p w14:paraId="244C5C11" w14:textId="77777777" w:rsidR="00032CEC" w:rsidRDefault="00032CEC" w:rsidP="00157EF1">
            <w:pPr>
              <w:ind w:right="113"/>
              <w:rPr>
                <w:i/>
                <w:sz w:val="20"/>
              </w:rPr>
            </w:pPr>
            <w:r>
              <w:rPr>
                <w:i/>
                <w:sz w:val="20"/>
              </w:rPr>
              <w:t xml:space="preserve">      been due for 6 months upwards</w:t>
            </w:r>
          </w:p>
        </w:tc>
        <w:tc>
          <w:tcPr>
            <w:tcW w:w="1037" w:type="pct"/>
            <w:tcBorders>
              <w:top w:val="nil"/>
              <w:bottom w:val="nil"/>
            </w:tcBorders>
          </w:tcPr>
          <w:p w14:paraId="2074C08F"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3A0BF342" w14:textId="77777777" w:rsidR="00032CEC" w:rsidRDefault="00032CEC" w:rsidP="00157EF1">
            <w:pPr>
              <w:pStyle w:val="Table1"/>
              <w:spacing w:after="40"/>
              <w:ind w:right="113"/>
              <w:rPr>
                <w:rFonts w:ascii="Times New Roman" w:hAnsi="Times New Roman"/>
                <w:b w:val="0"/>
                <w:sz w:val="20"/>
              </w:rPr>
            </w:pPr>
          </w:p>
        </w:tc>
        <w:tc>
          <w:tcPr>
            <w:tcW w:w="985" w:type="pct"/>
            <w:tcBorders>
              <w:top w:val="nil"/>
              <w:bottom w:val="nil"/>
            </w:tcBorders>
          </w:tcPr>
          <w:p w14:paraId="7780057D" w14:textId="77777777" w:rsidR="00032CEC" w:rsidRDefault="00032CEC" w:rsidP="00157EF1">
            <w:pPr>
              <w:pStyle w:val="Table1"/>
              <w:spacing w:after="40"/>
              <w:ind w:right="113"/>
              <w:jc w:val="right"/>
              <w:rPr>
                <w:rFonts w:ascii="Times New Roman" w:hAnsi="Times New Roman"/>
                <w:b w:val="0"/>
                <w:i/>
                <w:sz w:val="20"/>
              </w:rPr>
            </w:pPr>
            <w:r>
              <w:rPr>
                <w:rFonts w:ascii="Times New Roman" w:hAnsi="Times New Roman"/>
                <w:b w:val="0"/>
                <w:i/>
                <w:sz w:val="20"/>
              </w:rPr>
              <w:t>XX</w:t>
            </w:r>
          </w:p>
        </w:tc>
      </w:tr>
      <w:tr w:rsidR="00032CEC" w14:paraId="422DE96A" w14:textId="77777777" w:rsidTr="00157EF1">
        <w:tc>
          <w:tcPr>
            <w:tcW w:w="2835" w:type="pct"/>
            <w:tcBorders>
              <w:top w:val="nil"/>
              <w:left w:val="nil"/>
              <w:bottom w:val="single" w:sz="4" w:space="0" w:color="auto"/>
            </w:tcBorders>
          </w:tcPr>
          <w:p w14:paraId="3A4F5B10"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Not due yet:</w:t>
            </w:r>
          </w:p>
        </w:tc>
        <w:tc>
          <w:tcPr>
            <w:tcW w:w="1037" w:type="pct"/>
            <w:tcBorders>
              <w:top w:val="single" w:sz="4" w:space="0" w:color="auto"/>
              <w:bottom w:val="single" w:sz="4" w:space="0" w:color="auto"/>
            </w:tcBorders>
          </w:tcPr>
          <w:p w14:paraId="11654D62"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c>
          <w:tcPr>
            <w:tcW w:w="143" w:type="pct"/>
            <w:tcBorders>
              <w:top w:val="nil"/>
              <w:bottom w:val="nil"/>
            </w:tcBorders>
          </w:tcPr>
          <w:p w14:paraId="76565089" w14:textId="77777777" w:rsidR="00032CEC" w:rsidRDefault="00032CEC" w:rsidP="00157EF1">
            <w:pPr>
              <w:pStyle w:val="Table1"/>
              <w:spacing w:before="40" w:after="40"/>
              <w:ind w:right="113"/>
              <w:rPr>
                <w:rFonts w:ascii="Times New Roman" w:hAnsi="Times New Roman"/>
                <w:b w:val="0"/>
                <w:i/>
                <w:sz w:val="20"/>
              </w:rPr>
            </w:pPr>
          </w:p>
        </w:tc>
        <w:tc>
          <w:tcPr>
            <w:tcW w:w="985" w:type="pct"/>
            <w:tcBorders>
              <w:top w:val="single" w:sz="4" w:space="0" w:color="auto"/>
              <w:bottom w:val="single" w:sz="4" w:space="0" w:color="auto"/>
            </w:tcBorders>
          </w:tcPr>
          <w:p w14:paraId="685C90DA" w14:textId="77777777" w:rsidR="00032CEC" w:rsidRDefault="00032CEC" w:rsidP="00157EF1">
            <w:pPr>
              <w:pStyle w:val="Table1"/>
              <w:spacing w:before="40" w:after="40"/>
              <w:ind w:right="113"/>
              <w:jc w:val="left"/>
              <w:rPr>
                <w:rFonts w:ascii="Times New Roman" w:hAnsi="Times New Roman"/>
                <w:b w:val="0"/>
                <w:i/>
                <w:sz w:val="20"/>
              </w:rPr>
            </w:pPr>
            <w:r>
              <w:rPr>
                <w:rFonts w:ascii="Times New Roman" w:hAnsi="Times New Roman"/>
                <w:b w:val="0"/>
                <w:i/>
                <w:sz w:val="20"/>
              </w:rPr>
              <w:t>XX</w:t>
            </w:r>
          </w:p>
        </w:tc>
      </w:tr>
    </w:tbl>
    <w:p w14:paraId="766068C3" w14:textId="77777777" w:rsidR="00032CEC" w:rsidRDefault="00032CEC" w:rsidP="00032CEC"/>
    <w:p w14:paraId="6B9FF833" w14:textId="77777777" w:rsidR="00032CEC" w:rsidRDefault="00032CEC" w:rsidP="00032CEC"/>
    <w:p w14:paraId="7301A400" w14:textId="77777777" w:rsidR="00032CEC" w:rsidRDefault="00032CEC" w:rsidP="00032CEC"/>
    <w:p w14:paraId="20FD8E5C" w14:textId="77777777" w:rsidR="00032CEC" w:rsidRDefault="00032CEC" w:rsidP="00032CEC"/>
    <w:p w14:paraId="3A4B2ABA" w14:textId="77777777" w:rsidR="00032CEC" w:rsidRDefault="00032CEC" w:rsidP="00032CEC"/>
    <w:p w14:paraId="70B2EA19" w14:textId="77777777" w:rsidR="00032CEC" w:rsidRDefault="00032CEC" w:rsidP="00032CEC"/>
    <w:p w14:paraId="1ACBBAB1" w14:textId="77777777" w:rsidR="00032CEC" w:rsidRDefault="00032CEC" w:rsidP="00032CEC">
      <w:r>
        <w:lastRenderedPageBreak/>
        <w:t>Table. Study Visit Number XX Attended and Questionnaires Completed</w:t>
      </w:r>
    </w:p>
    <w:tbl>
      <w:tblPr>
        <w:tblW w:w="8981" w:type="dxa"/>
        <w:tblLook w:val="04A0" w:firstRow="1" w:lastRow="0" w:firstColumn="1" w:lastColumn="0" w:noHBand="0" w:noVBand="1"/>
      </w:tblPr>
      <w:tblGrid>
        <w:gridCol w:w="4780"/>
        <w:gridCol w:w="975"/>
        <w:gridCol w:w="975"/>
        <w:gridCol w:w="301"/>
        <w:gridCol w:w="975"/>
        <w:gridCol w:w="975"/>
      </w:tblGrid>
      <w:tr w:rsidR="00032CEC" w:rsidRPr="009B6560" w14:paraId="125EE214" w14:textId="77777777" w:rsidTr="00157EF1">
        <w:trPr>
          <w:trHeight w:val="300"/>
        </w:trPr>
        <w:tc>
          <w:tcPr>
            <w:tcW w:w="4780" w:type="dxa"/>
            <w:tcBorders>
              <w:top w:val="single" w:sz="4" w:space="0" w:color="auto"/>
              <w:left w:val="nil"/>
              <w:bottom w:val="nil"/>
              <w:right w:val="nil"/>
            </w:tcBorders>
            <w:shd w:val="clear" w:color="000000" w:fill="FFFFFF"/>
            <w:noWrap/>
            <w:vAlign w:val="bottom"/>
            <w:hideMark/>
          </w:tcPr>
          <w:p w14:paraId="14C5EAA6"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 </w:t>
            </w:r>
          </w:p>
        </w:tc>
        <w:tc>
          <w:tcPr>
            <w:tcW w:w="4201" w:type="dxa"/>
            <w:gridSpan w:val="5"/>
            <w:tcBorders>
              <w:top w:val="single" w:sz="4" w:space="0" w:color="auto"/>
              <w:left w:val="nil"/>
              <w:bottom w:val="single" w:sz="4" w:space="0" w:color="auto"/>
              <w:right w:val="nil"/>
            </w:tcBorders>
            <w:shd w:val="clear" w:color="000000" w:fill="FFFFFF"/>
            <w:noWrap/>
            <w:vAlign w:val="bottom"/>
            <w:hideMark/>
          </w:tcPr>
          <w:p w14:paraId="07C7ADB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Randomised Treatment</w:t>
            </w:r>
          </w:p>
        </w:tc>
      </w:tr>
      <w:tr w:rsidR="00032CEC" w:rsidRPr="009B6560" w14:paraId="27C69A0D" w14:textId="77777777" w:rsidTr="00157EF1">
        <w:trPr>
          <w:trHeight w:val="300"/>
        </w:trPr>
        <w:tc>
          <w:tcPr>
            <w:tcW w:w="4780" w:type="dxa"/>
            <w:tcBorders>
              <w:top w:val="nil"/>
              <w:left w:val="nil"/>
              <w:bottom w:val="nil"/>
              <w:right w:val="nil"/>
            </w:tcBorders>
            <w:shd w:val="clear" w:color="000000" w:fill="FFFFFF"/>
            <w:noWrap/>
            <w:vAlign w:val="bottom"/>
            <w:hideMark/>
          </w:tcPr>
          <w:p w14:paraId="5D13C206"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 </w:t>
            </w:r>
          </w:p>
        </w:tc>
        <w:tc>
          <w:tcPr>
            <w:tcW w:w="1950" w:type="dxa"/>
            <w:gridSpan w:val="2"/>
            <w:tcBorders>
              <w:top w:val="nil"/>
              <w:left w:val="nil"/>
              <w:bottom w:val="nil"/>
              <w:right w:val="nil"/>
            </w:tcBorders>
            <w:shd w:val="clear" w:color="000000" w:fill="FFFFFF"/>
            <w:noWrap/>
            <w:vAlign w:val="bottom"/>
            <w:hideMark/>
          </w:tcPr>
          <w:p w14:paraId="5A07593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Active</w:t>
            </w:r>
          </w:p>
        </w:tc>
        <w:tc>
          <w:tcPr>
            <w:tcW w:w="301" w:type="dxa"/>
            <w:tcBorders>
              <w:top w:val="nil"/>
              <w:left w:val="nil"/>
              <w:bottom w:val="nil"/>
              <w:right w:val="nil"/>
            </w:tcBorders>
            <w:shd w:val="clear" w:color="000000" w:fill="FFFFFF"/>
            <w:noWrap/>
            <w:vAlign w:val="bottom"/>
            <w:hideMark/>
          </w:tcPr>
          <w:p w14:paraId="66F56DB0"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 </w:t>
            </w:r>
          </w:p>
        </w:tc>
        <w:tc>
          <w:tcPr>
            <w:tcW w:w="1950" w:type="dxa"/>
            <w:gridSpan w:val="2"/>
            <w:tcBorders>
              <w:top w:val="nil"/>
              <w:left w:val="nil"/>
              <w:bottom w:val="nil"/>
              <w:right w:val="nil"/>
            </w:tcBorders>
            <w:shd w:val="clear" w:color="000000" w:fill="FFFFFF"/>
            <w:noWrap/>
            <w:vAlign w:val="bottom"/>
            <w:hideMark/>
          </w:tcPr>
          <w:p w14:paraId="707DDE5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Placebo</w:t>
            </w:r>
          </w:p>
        </w:tc>
      </w:tr>
      <w:tr w:rsidR="00032CEC" w:rsidRPr="009B6560" w14:paraId="5F157871" w14:textId="77777777" w:rsidTr="00157EF1">
        <w:trPr>
          <w:trHeight w:val="300"/>
        </w:trPr>
        <w:tc>
          <w:tcPr>
            <w:tcW w:w="4780" w:type="dxa"/>
            <w:tcBorders>
              <w:top w:val="nil"/>
              <w:left w:val="nil"/>
              <w:bottom w:val="nil"/>
              <w:right w:val="nil"/>
            </w:tcBorders>
            <w:shd w:val="clear" w:color="000000" w:fill="FFFFFF"/>
            <w:noWrap/>
            <w:vAlign w:val="bottom"/>
            <w:hideMark/>
          </w:tcPr>
          <w:p w14:paraId="0910A949"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5F3B10B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N</w:t>
            </w:r>
          </w:p>
        </w:tc>
        <w:tc>
          <w:tcPr>
            <w:tcW w:w="975" w:type="dxa"/>
            <w:tcBorders>
              <w:top w:val="nil"/>
              <w:left w:val="nil"/>
              <w:bottom w:val="single" w:sz="4" w:space="0" w:color="auto"/>
              <w:right w:val="nil"/>
            </w:tcBorders>
            <w:shd w:val="clear" w:color="000000" w:fill="FFFFFF"/>
            <w:noWrap/>
            <w:vAlign w:val="bottom"/>
            <w:hideMark/>
          </w:tcPr>
          <w:p w14:paraId="77FD02FC"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w:t>
            </w:r>
          </w:p>
        </w:tc>
        <w:tc>
          <w:tcPr>
            <w:tcW w:w="301" w:type="dxa"/>
            <w:tcBorders>
              <w:top w:val="nil"/>
              <w:left w:val="nil"/>
              <w:bottom w:val="nil"/>
              <w:right w:val="nil"/>
            </w:tcBorders>
            <w:shd w:val="clear" w:color="000000" w:fill="FFFFFF"/>
            <w:noWrap/>
            <w:vAlign w:val="bottom"/>
            <w:hideMark/>
          </w:tcPr>
          <w:p w14:paraId="40687AD4"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033CE578"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N</w:t>
            </w:r>
          </w:p>
        </w:tc>
        <w:tc>
          <w:tcPr>
            <w:tcW w:w="975" w:type="dxa"/>
            <w:tcBorders>
              <w:top w:val="nil"/>
              <w:left w:val="nil"/>
              <w:bottom w:val="single" w:sz="4" w:space="0" w:color="auto"/>
              <w:right w:val="nil"/>
            </w:tcBorders>
            <w:shd w:val="clear" w:color="000000" w:fill="FFFFFF"/>
            <w:noWrap/>
            <w:vAlign w:val="bottom"/>
            <w:hideMark/>
          </w:tcPr>
          <w:p w14:paraId="523BE6E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w:t>
            </w:r>
          </w:p>
        </w:tc>
      </w:tr>
      <w:tr w:rsidR="00032CEC" w:rsidRPr="009B6560" w14:paraId="05384EF9" w14:textId="77777777" w:rsidTr="00157EF1">
        <w:trPr>
          <w:trHeight w:val="525"/>
        </w:trPr>
        <w:tc>
          <w:tcPr>
            <w:tcW w:w="4780" w:type="dxa"/>
            <w:tcBorders>
              <w:top w:val="nil"/>
              <w:left w:val="nil"/>
              <w:bottom w:val="nil"/>
              <w:right w:val="nil"/>
            </w:tcBorders>
            <w:shd w:val="clear" w:color="000000" w:fill="FFFFFF"/>
            <w:noWrap/>
            <w:vAlign w:val="bottom"/>
            <w:hideMark/>
          </w:tcPr>
          <w:p w14:paraId="55BA800F" w14:textId="77777777" w:rsidR="00032CEC" w:rsidRPr="009B6560" w:rsidRDefault="00032CEC" w:rsidP="00157EF1">
            <w:pPr>
              <w:rPr>
                <w:rFonts w:ascii="Calibri" w:hAnsi="Calibri" w:cs="Times New Roman"/>
                <w:color w:val="000000"/>
              </w:rPr>
            </w:pPr>
            <w:r>
              <w:rPr>
                <w:rFonts w:ascii="Calibri" w:hAnsi="Calibri" w:cs="Times New Roman"/>
                <w:color w:val="000000"/>
              </w:rPr>
              <w:t>Total No. of Patients Rand</w:t>
            </w:r>
            <w:r w:rsidRPr="009B6560">
              <w:rPr>
                <w:rFonts w:ascii="Calibri" w:hAnsi="Calibri" w:cs="Times New Roman"/>
                <w:color w:val="000000"/>
              </w:rPr>
              <w:t>omised</w:t>
            </w:r>
          </w:p>
        </w:tc>
        <w:tc>
          <w:tcPr>
            <w:tcW w:w="975" w:type="dxa"/>
            <w:tcBorders>
              <w:top w:val="nil"/>
              <w:left w:val="nil"/>
              <w:bottom w:val="single" w:sz="4" w:space="0" w:color="auto"/>
              <w:right w:val="nil"/>
            </w:tcBorders>
            <w:shd w:val="clear" w:color="000000" w:fill="FFFFFF"/>
            <w:noWrap/>
            <w:vAlign w:val="bottom"/>
            <w:hideMark/>
          </w:tcPr>
          <w:p w14:paraId="6ECFA6B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2F3B0668"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single" w:sz="4" w:space="0" w:color="auto"/>
              <w:right w:val="nil"/>
            </w:tcBorders>
            <w:shd w:val="clear" w:color="000000" w:fill="FFFFFF"/>
            <w:noWrap/>
            <w:vAlign w:val="bottom"/>
            <w:hideMark/>
          </w:tcPr>
          <w:p w14:paraId="0671947C"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4E59FE3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6D7A3B0D"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60F6D37B" w14:textId="77777777" w:rsidTr="00157EF1">
        <w:trPr>
          <w:trHeight w:val="300"/>
        </w:trPr>
        <w:tc>
          <w:tcPr>
            <w:tcW w:w="4780" w:type="dxa"/>
            <w:tcBorders>
              <w:top w:val="nil"/>
              <w:left w:val="nil"/>
              <w:bottom w:val="nil"/>
              <w:right w:val="nil"/>
            </w:tcBorders>
            <w:shd w:val="clear" w:color="000000" w:fill="FFFFFF"/>
            <w:noWrap/>
            <w:vAlign w:val="bottom"/>
            <w:hideMark/>
          </w:tcPr>
          <w:p w14:paraId="5C3A53A3"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Did patient attend Study Visit Number XX</w:t>
            </w:r>
          </w:p>
        </w:tc>
        <w:tc>
          <w:tcPr>
            <w:tcW w:w="975" w:type="dxa"/>
            <w:tcBorders>
              <w:top w:val="nil"/>
              <w:left w:val="nil"/>
              <w:bottom w:val="nil"/>
              <w:right w:val="nil"/>
            </w:tcBorders>
            <w:shd w:val="clear" w:color="000000" w:fill="FFFFFF"/>
            <w:noWrap/>
            <w:vAlign w:val="bottom"/>
            <w:hideMark/>
          </w:tcPr>
          <w:p w14:paraId="44A7825C"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6940DDB5"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7886643C"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56C038D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2750C734"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4896E4BC" w14:textId="77777777" w:rsidTr="00157EF1">
        <w:trPr>
          <w:trHeight w:val="300"/>
        </w:trPr>
        <w:tc>
          <w:tcPr>
            <w:tcW w:w="4780" w:type="dxa"/>
            <w:tcBorders>
              <w:top w:val="nil"/>
              <w:left w:val="nil"/>
              <w:bottom w:val="nil"/>
              <w:right w:val="nil"/>
            </w:tcBorders>
            <w:shd w:val="clear" w:color="000000" w:fill="FFFFFF"/>
            <w:noWrap/>
            <w:vAlign w:val="bottom"/>
            <w:hideMark/>
          </w:tcPr>
          <w:p w14:paraId="781BFB5C"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Missing</w:t>
            </w:r>
          </w:p>
        </w:tc>
        <w:tc>
          <w:tcPr>
            <w:tcW w:w="975" w:type="dxa"/>
            <w:tcBorders>
              <w:top w:val="nil"/>
              <w:left w:val="nil"/>
              <w:bottom w:val="nil"/>
              <w:right w:val="nil"/>
            </w:tcBorders>
            <w:shd w:val="clear" w:color="000000" w:fill="FFFFFF"/>
            <w:noWrap/>
            <w:vAlign w:val="bottom"/>
            <w:hideMark/>
          </w:tcPr>
          <w:p w14:paraId="6486E4EB"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2608E5D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3E651941"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4786B16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15506748"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63EC20C4" w14:textId="77777777" w:rsidTr="00157EF1">
        <w:trPr>
          <w:trHeight w:val="300"/>
        </w:trPr>
        <w:tc>
          <w:tcPr>
            <w:tcW w:w="4780" w:type="dxa"/>
            <w:tcBorders>
              <w:top w:val="nil"/>
              <w:left w:val="nil"/>
              <w:bottom w:val="nil"/>
              <w:right w:val="nil"/>
            </w:tcBorders>
            <w:shd w:val="clear" w:color="000000" w:fill="FFFFFF"/>
            <w:noWrap/>
            <w:vAlign w:val="bottom"/>
            <w:hideMark/>
          </w:tcPr>
          <w:p w14:paraId="5FD1E73F"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Patient attended for visit</w:t>
            </w:r>
          </w:p>
        </w:tc>
        <w:tc>
          <w:tcPr>
            <w:tcW w:w="975" w:type="dxa"/>
            <w:tcBorders>
              <w:top w:val="nil"/>
              <w:left w:val="nil"/>
              <w:bottom w:val="nil"/>
              <w:right w:val="nil"/>
            </w:tcBorders>
            <w:shd w:val="clear" w:color="000000" w:fill="FFFFFF"/>
            <w:noWrap/>
            <w:vAlign w:val="bottom"/>
            <w:hideMark/>
          </w:tcPr>
          <w:p w14:paraId="12A14BC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50E40C38"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57B5A9C4"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6F3EB3D8"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53865809"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07CAFAB0" w14:textId="77777777" w:rsidTr="00157EF1">
        <w:trPr>
          <w:trHeight w:val="300"/>
        </w:trPr>
        <w:tc>
          <w:tcPr>
            <w:tcW w:w="4780" w:type="dxa"/>
            <w:tcBorders>
              <w:top w:val="nil"/>
              <w:left w:val="nil"/>
              <w:bottom w:val="nil"/>
              <w:right w:val="nil"/>
            </w:tcBorders>
            <w:shd w:val="clear" w:color="000000" w:fill="FFFFFF"/>
            <w:noWrap/>
            <w:vAlign w:val="bottom"/>
            <w:hideMark/>
          </w:tcPr>
          <w:p w14:paraId="74B1F4B0"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Patient did not attend</w:t>
            </w:r>
          </w:p>
        </w:tc>
        <w:tc>
          <w:tcPr>
            <w:tcW w:w="975" w:type="dxa"/>
            <w:tcBorders>
              <w:top w:val="nil"/>
              <w:left w:val="nil"/>
              <w:bottom w:val="nil"/>
              <w:right w:val="nil"/>
            </w:tcBorders>
            <w:shd w:val="clear" w:color="000000" w:fill="FFFFFF"/>
            <w:noWrap/>
            <w:vAlign w:val="bottom"/>
            <w:hideMark/>
          </w:tcPr>
          <w:p w14:paraId="6A04FCF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5C68B73D"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384A8B8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1ED6C6BB"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3092B8DE"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4E94CC5A" w14:textId="77777777" w:rsidTr="00157EF1">
        <w:trPr>
          <w:trHeight w:val="300"/>
        </w:trPr>
        <w:tc>
          <w:tcPr>
            <w:tcW w:w="4780" w:type="dxa"/>
            <w:tcBorders>
              <w:top w:val="nil"/>
              <w:left w:val="nil"/>
              <w:bottom w:val="nil"/>
              <w:right w:val="nil"/>
            </w:tcBorders>
            <w:shd w:val="clear" w:color="000000" w:fill="FFFFFF"/>
            <w:noWrap/>
            <w:vAlign w:val="bottom"/>
            <w:hideMark/>
          </w:tcPr>
          <w:p w14:paraId="10FFE3D8"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Visit not due yet</w:t>
            </w:r>
          </w:p>
        </w:tc>
        <w:tc>
          <w:tcPr>
            <w:tcW w:w="975" w:type="dxa"/>
            <w:tcBorders>
              <w:top w:val="nil"/>
              <w:left w:val="nil"/>
              <w:bottom w:val="nil"/>
              <w:right w:val="nil"/>
            </w:tcBorders>
            <w:shd w:val="clear" w:color="000000" w:fill="FFFFFF"/>
            <w:noWrap/>
            <w:vAlign w:val="bottom"/>
            <w:hideMark/>
          </w:tcPr>
          <w:p w14:paraId="43D487E5"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4B6E3F65"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5F82F269"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3D9A957D"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6E65B31A"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4ACAC62B" w14:textId="77777777" w:rsidTr="00157EF1">
        <w:trPr>
          <w:trHeight w:val="300"/>
        </w:trPr>
        <w:tc>
          <w:tcPr>
            <w:tcW w:w="4780" w:type="dxa"/>
            <w:tcBorders>
              <w:top w:val="nil"/>
              <w:left w:val="nil"/>
              <w:bottom w:val="nil"/>
              <w:right w:val="nil"/>
            </w:tcBorders>
            <w:shd w:val="clear" w:color="000000" w:fill="FFFFFF"/>
            <w:noWrap/>
            <w:vAlign w:val="bottom"/>
            <w:hideMark/>
          </w:tcPr>
          <w:p w14:paraId="3D7085B7"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Early withdrawal</w:t>
            </w:r>
          </w:p>
        </w:tc>
        <w:tc>
          <w:tcPr>
            <w:tcW w:w="975" w:type="dxa"/>
            <w:tcBorders>
              <w:top w:val="nil"/>
              <w:left w:val="nil"/>
              <w:bottom w:val="nil"/>
              <w:right w:val="nil"/>
            </w:tcBorders>
            <w:shd w:val="clear" w:color="000000" w:fill="FFFFFF"/>
            <w:noWrap/>
            <w:vAlign w:val="bottom"/>
            <w:hideMark/>
          </w:tcPr>
          <w:p w14:paraId="20C6A25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7F4E837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0215B43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15AE4E0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5AF381E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388BDEDC" w14:textId="77777777" w:rsidTr="00157EF1">
        <w:trPr>
          <w:trHeight w:val="300"/>
        </w:trPr>
        <w:tc>
          <w:tcPr>
            <w:tcW w:w="4780" w:type="dxa"/>
            <w:tcBorders>
              <w:top w:val="nil"/>
              <w:left w:val="nil"/>
              <w:bottom w:val="nil"/>
              <w:right w:val="nil"/>
            </w:tcBorders>
            <w:shd w:val="clear" w:color="000000" w:fill="FFFFFF"/>
            <w:noWrap/>
            <w:vAlign w:val="bottom"/>
            <w:hideMark/>
          </w:tcPr>
          <w:p w14:paraId="60213E41"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Withdrawn by Clinician</w:t>
            </w:r>
          </w:p>
        </w:tc>
        <w:tc>
          <w:tcPr>
            <w:tcW w:w="975" w:type="dxa"/>
            <w:tcBorders>
              <w:top w:val="nil"/>
              <w:left w:val="nil"/>
              <w:bottom w:val="nil"/>
              <w:right w:val="nil"/>
            </w:tcBorders>
            <w:shd w:val="clear" w:color="000000" w:fill="FFFFFF"/>
            <w:noWrap/>
            <w:vAlign w:val="bottom"/>
            <w:hideMark/>
          </w:tcPr>
          <w:p w14:paraId="765E2D42"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15FB4187"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630D97F4"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1B8B698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4E5BF32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2DE47A69" w14:textId="77777777" w:rsidTr="00157EF1">
        <w:trPr>
          <w:trHeight w:val="300"/>
        </w:trPr>
        <w:tc>
          <w:tcPr>
            <w:tcW w:w="4780" w:type="dxa"/>
            <w:tcBorders>
              <w:top w:val="nil"/>
              <w:left w:val="nil"/>
              <w:bottom w:val="nil"/>
              <w:right w:val="nil"/>
            </w:tcBorders>
            <w:shd w:val="clear" w:color="000000" w:fill="FFFFFF"/>
            <w:noWrap/>
            <w:vAlign w:val="bottom"/>
            <w:hideMark/>
          </w:tcPr>
          <w:p w14:paraId="68F16088"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Lost to Follow-Up</w:t>
            </w:r>
          </w:p>
        </w:tc>
        <w:tc>
          <w:tcPr>
            <w:tcW w:w="975" w:type="dxa"/>
            <w:tcBorders>
              <w:top w:val="nil"/>
              <w:left w:val="nil"/>
              <w:bottom w:val="nil"/>
              <w:right w:val="nil"/>
            </w:tcBorders>
            <w:shd w:val="clear" w:color="000000" w:fill="FFFFFF"/>
            <w:noWrap/>
            <w:vAlign w:val="bottom"/>
            <w:hideMark/>
          </w:tcPr>
          <w:p w14:paraId="0F112D9B"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210F51E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63C4CB8D"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0FC1BD8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1690038A"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725E6C5B" w14:textId="77777777" w:rsidTr="00157EF1">
        <w:trPr>
          <w:trHeight w:val="300"/>
        </w:trPr>
        <w:tc>
          <w:tcPr>
            <w:tcW w:w="4780" w:type="dxa"/>
            <w:tcBorders>
              <w:top w:val="nil"/>
              <w:left w:val="nil"/>
              <w:bottom w:val="nil"/>
              <w:right w:val="nil"/>
            </w:tcBorders>
            <w:shd w:val="clear" w:color="000000" w:fill="FFFFFF"/>
            <w:noWrap/>
            <w:vAlign w:val="bottom"/>
            <w:hideMark/>
          </w:tcPr>
          <w:p w14:paraId="3138C73E"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Deceased</w:t>
            </w:r>
          </w:p>
        </w:tc>
        <w:tc>
          <w:tcPr>
            <w:tcW w:w="975" w:type="dxa"/>
            <w:tcBorders>
              <w:top w:val="nil"/>
              <w:left w:val="nil"/>
              <w:bottom w:val="nil"/>
              <w:right w:val="nil"/>
            </w:tcBorders>
            <w:shd w:val="clear" w:color="000000" w:fill="FFFFFF"/>
            <w:noWrap/>
            <w:vAlign w:val="bottom"/>
            <w:hideMark/>
          </w:tcPr>
          <w:p w14:paraId="6A4058BB"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4198FB8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24F5BAEA"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0210732F"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4C1F9330"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6AE4AF04" w14:textId="77777777" w:rsidTr="00157EF1">
        <w:trPr>
          <w:trHeight w:val="300"/>
        </w:trPr>
        <w:tc>
          <w:tcPr>
            <w:tcW w:w="4780" w:type="dxa"/>
            <w:tcBorders>
              <w:top w:val="nil"/>
              <w:left w:val="nil"/>
              <w:bottom w:val="nil"/>
              <w:right w:val="nil"/>
            </w:tcBorders>
            <w:shd w:val="clear" w:color="000000" w:fill="FFFFFF"/>
            <w:noWrap/>
            <w:vAlign w:val="bottom"/>
            <w:hideMark/>
          </w:tcPr>
          <w:p w14:paraId="2B6FE0B0"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Early withdrawal after primary endpoint reached</w:t>
            </w:r>
          </w:p>
        </w:tc>
        <w:tc>
          <w:tcPr>
            <w:tcW w:w="975" w:type="dxa"/>
            <w:tcBorders>
              <w:top w:val="nil"/>
              <w:left w:val="nil"/>
              <w:bottom w:val="nil"/>
              <w:right w:val="nil"/>
            </w:tcBorders>
            <w:shd w:val="clear" w:color="000000" w:fill="FFFFFF"/>
            <w:noWrap/>
            <w:vAlign w:val="bottom"/>
            <w:hideMark/>
          </w:tcPr>
          <w:p w14:paraId="7E0B7CB3"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19BBEB25"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5938B7B1"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nil"/>
              <w:right w:val="nil"/>
            </w:tcBorders>
            <w:shd w:val="clear" w:color="000000" w:fill="FFFFFF"/>
            <w:noWrap/>
            <w:vAlign w:val="bottom"/>
            <w:hideMark/>
          </w:tcPr>
          <w:p w14:paraId="6FEBE58D"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47D253C6"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r w:rsidR="00032CEC" w:rsidRPr="009B6560" w14:paraId="6B596842" w14:textId="77777777" w:rsidTr="00157EF1">
        <w:trPr>
          <w:trHeight w:val="300"/>
        </w:trPr>
        <w:tc>
          <w:tcPr>
            <w:tcW w:w="4780" w:type="dxa"/>
            <w:tcBorders>
              <w:top w:val="nil"/>
              <w:left w:val="nil"/>
              <w:bottom w:val="single" w:sz="4" w:space="0" w:color="auto"/>
              <w:right w:val="nil"/>
            </w:tcBorders>
            <w:shd w:val="clear" w:color="000000" w:fill="FFFFFF"/>
            <w:noWrap/>
            <w:vAlign w:val="bottom"/>
            <w:hideMark/>
          </w:tcPr>
          <w:p w14:paraId="621B0F5B" w14:textId="77777777" w:rsidR="00032CEC" w:rsidRPr="009B6560" w:rsidRDefault="00032CEC" w:rsidP="00157EF1">
            <w:pPr>
              <w:rPr>
                <w:rFonts w:ascii="Calibri" w:hAnsi="Calibri" w:cs="Times New Roman"/>
                <w:color w:val="000000"/>
              </w:rPr>
            </w:pPr>
            <w:r w:rsidRPr="009B6560">
              <w:rPr>
                <w:rFonts w:ascii="Calibri" w:hAnsi="Calibri" w:cs="Times New Roman"/>
                <w:color w:val="000000"/>
              </w:rPr>
              <w:t>Early withdrawal due to an AE</w:t>
            </w:r>
          </w:p>
        </w:tc>
        <w:tc>
          <w:tcPr>
            <w:tcW w:w="975" w:type="dxa"/>
            <w:tcBorders>
              <w:top w:val="nil"/>
              <w:left w:val="nil"/>
              <w:bottom w:val="single" w:sz="4" w:space="0" w:color="auto"/>
              <w:right w:val="nil"/>
            </w:tcBorders>
            <w:shd w:val="clear" w:color="000000" w:fill="FFFFFF"/>
            <w:noWrap/>
            <w:vAlign w:val="bottom"/>
            <w:hideMark/>
          </w:tcPr>
          <w:p w14:paraId="43290D45"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18EEE989"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301" w:type="dxa"/>
            <w:tcBorders>
              <w:top w:val="nil"/>
              <w:left w:val="nil"/>
              <w:bottom w:val="single" w:sz="4" w:space="0" w:color="auto"/>
              <w:right w:val="nil"/>
            </w:tcBorders>
            <w:shd w:val="clear" w:color="000000" w:fill="FFFFFF"/>
            <w:noWrap/>
            <w:vAlign w:val="bottom"/>
            <w:hideMark/>
          </w:tcPr>
          <w:p w14:paraId="2081DB9A"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30D26A94"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134F7C1F" w14:textId="77777777" w:rsidR="00032CEC" w:rsidRPr="009B6560" w:rsidRDefault="00032CEC" w:rsidP="00157EF1">
            <w:pPr>
              <w:jc w:val="center"/>
              <w:rPr>
                <w:rFonts w:ascii="Calibri" w:hAnsi="Calibri" w:cs="Times New Roman"/>
                <w:color w:val="000000"/>
              </w:rPr>
            </w:pPr>
            <w:r w:rsidRPr="009B6560">
              <w:rPr>
                <w:rFonts w:ascii="Calibri" w:hAnsi="Calibri" w:cs="Times New Roman"/>
                <w:color w:val="000000"/>
              </w:rPr>
              <w:t>XX</w:t>
            </w:r>
          </w:p>
        </w:tc>
      </w:tr>
    </w:tbl>
    <w:p w14:paraId="60019241" w14:textId="77777777" w:rsidR="00032CEC" w:rsidRDefault="00032CEC" w:rsidP="00032CEC"/>
    <w:p w14:paraId="37549F35" w14:textId="77777777" w:rsidR="00032CEC" w:rsidRDefault="00032CEC" w:rsidP="00032CEC">
      <w:r>
        <w:br w:type="page"/>
      </w:r>
    </w:p>
    <w:p w14:paraId="446C74B1" w14:textId="77777777" w:rsidR="00032CEC" w:rsidRPr="009356B2" w:rsidRDefault="00032CEC" w:rsidP="00032CEC">
      <w:pPr>
        <w:pStyle w:val="Heading3"/>
      </w:pPr>
      <w:r w:rsidRPr="009356B2">
        <w:lastRenderedPageBreak/>
        <w:t>Example 6. Adherence.</w:t>
      </w:r>
    </w:p>
    <w:p w14:paraId="0FC58C3C" w14:textId="77777777" w:rsidR="00032CEC" w:rsidRDefault="00032CEC" w:rsidP="00032CEC"/>
    <w:p w14:paraId="28A19CC9" w14:textId="77777777" w:rsidR="00032CEC" w:rsidRPr="00D60EBE" w:rsidRDefault="00032CEC" w:rsidP="00032CEC">
      <w:pPr>
        <w:jc w:val="both"/>
      </w:pPr>
      <w:r w:rsidRPr="00D60EBE">
        <w:t>The following protocol deviations were reported:</w:t>
      </w:r>
    </w:p>
    <w:tbl>
      <w:tblPr>
        <w:tblW w:w="94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278"/>
        <w:gridCol w:w="6544"/>
      </w:tblGrid>
      <w:tr w:rsidR="00032CEC" w:rsidRPr="00D60EBE" w14:paraId="03DDF44F" w14:textId="77777777" w:rsidTr="00157EF1">
        <w:trPr>
          <w:cantSplit/>
          <w:trHeight w:val="288"/>
          <w:tblHeader/>
        </w:trPr>
        <w:tc>
          <w:tcPr>
            <w:tcW w:w="1589" w:type="dxa"/>
            <w:shd w:val="clear" w:color="auto" w:fill="auto"/>
            <w:noWrap/>
            <w:vAlign w:val="bottom"/>
            <w:hideMark/>
          </w:tcPr>
          <w:p w14:paraId="5B088D54" w14:textId="77777777" w:rsidR="00032CEC" w:rsidRPr="00B40317" w:rsidRDefault="00032CEC" w:rsidP="00157EF1">
            <w:pPr>
              <w:jc w:val="both"/>
              <w:rPr>
                <w:rFonts w:ascii="Calibri" w:hAnsi="Calibri" w:cs="Times New Roman"/>
                <w:b/>
                <w:color w:val="000000"/>
              </w:rPr>
            </w:pPr>
            <w:r w:rsidRPr="00B40317">
              <w:rPr>
                <w:rFonts w:ascii="Calibri" w:hAnsi="Calibri" w:cs="Times New Roman"/>
                <w:b/>
                <w:color w:val="000000"/>
              </w:rPr>
              <w:t>Centre Name</w:t>
            </w:r>
          </w:p>
        </w:tc>
        <w:tc>
          <w:tcPr>
            <w:tcW w:w="1278" w:type="dxa"/>
          </w:tcPr>
          <w:p w14:paraId="7222C633" w14:textId="77777777" w:rsidR="00032CEC" w:rsidRPr="00B40317" w:rsidRDefault="00032CEC" w:rsidP="00157EF1">
            <w:pPr>
              <w:jc w:val="both"/>
              <w:rPr>
                <w:rFonts w:ascii="Calibri" w:hAnsi="Calibri" w:cs="Times New Roman"/>
                <w:b/>
                <w:color w:val="000000"/>
              </w:rPr>
            </w:pPr>
            <w:r w:rsidRPr="00B40317">
              <w:rPr>
                <w:rFonts w:ascii="Calibri" w:hAnsi="Calibri" w:cs="Times New Roman"/>
                <w:b/>
                <w:color w:val="000000"/>
              </w:rPr>
              <w:t>Deviation date</w:t>
            </w:r>
          </w:p>
        </w:tc>
        <w:tc>
          <w:tcPr>
            <w:tcW w:w="6544" w:type="dxa"/>
            <w:shd w:val="clear" w:color="auto" w:fill="auto"/>
            <w:noWrap/>
            <w:vAlign w:val="bottom"/>
            <w:hideMark/>
          </w:tcPr>
          <w:p w14:paraId="3B1A87F1" w14:textId="77777777" w:rsidR="00032CEC" w:rsidRPr="00B40317" w:rsidRDefault="00032CEC" w:rsidP="00157EF1">
            <w:pPr>
              <w:jc w:val="both"/>
              <w:rPr>
                <w:rFonts w:ascii="Calibri" w:hAnsi="Calibri" w:cs="Times New Roman"/>
                <w:b/>
                <w:color w:val="000000"/>
              </w:rPr>
            </w:pPr>
            <w:r w:rsidRPr="00B40317">
              <w:rPr>
                <w:rFonts w:ascii="Calibri" w:hAnsi="Calibri" w:cs="Times New Roman"/>
                <w:b/>
                <w:color w:val="000000"/>
              </w:rPr>
              <w:t>Description of Deviation</w:t>
            </w:r>
          </w:p>
        </w:tc>
      </w:tr>
      <w:tr w:rsidR="00032CEC" w:rsidRPr="00D60EBE" w14:paraId="1312D629" w14:textId="77777777" w:rsidTr="00157EF1">
        <w:trPr>
          <w:cantSplit/>
          <w:trHeight w:val="288"/>
        </w:trPr>
        <w:tc>
          <w:tcPr>
            <w:tcW w:w="1589" w:type="dxa"/>
            <w:shd w:val="clear" w:color="auto" w:fill="auto"/>
            <w:noWrap/>
            <w:hideMark/>
          </w:tcPr>
          <w:p w14:paraId="74F2204F" w14:textId="77777777" w:rsidR="00032CEC" w:rsidRPr="00B40317" w:rsidRDefault="00032CEC" w:rsidP="00157EF1">
            <w:pPr>
              <w:rPr>
                <w:rFonts w:ascii="Calibri" w:hAnsi="Calibri" w:cs="Times New Roman"/>
                <w:color w:val="000000"/>
              </w:rPr>
            </w:pPr>
            <w:r w:rsidRPr="00B40317">
              <w:rPr>
                <w:rFonts w:ascii="Calibri" w:hAnsi="Calibri" w:cs="Times New Roman"/>
                <w:color w:val="000000"/>
              </w:rPr>
              <w:t>XX</w:t>
            </w:r>
          </w:p>
        </w:tc>
        <w:tc>
          <w:tcPr>
            <w:tcW w:w="1278" w:type="dxa"/>
          </w:tcPr>
          <w:p w14:paraId="07CE7DF3"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XX</w:t>
            </w:r>
          </w:p>
        </w:tc>
        <w:tc>
          <w:tcPr>
            <w:tcW w:w="6544" w:type="dxa"/>
            <w:shd w:val="clear" w:color="auto" w:fill="auto"/>
            <w:noWrap/>
            <w:vAlign w:val="bottom"/>
            <w:hideMark/>
          </w:tcPr>
          <w:p w14:paraId="17C28183"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XX</w:t>
            </w:r>
          </w:p>
          <w:p w14:paraId="1BEF34D7" w14:textId="77777777" w:rsidR="00032CEC" w:rsidRPr="00B40317" w:rsidRDefault="00032CEC" w:rsidP="00157EF1">
            <w:pPr>
              <w:rPr>
                <w:rFonts w:ascii="Calibri" w:hAnsi="Calibri" w:cs="Times New Roman"/>
                <w:color w:val="000000"/>
                <w:sz w:val="20"/>
                <w:szCs w:val="20"/>
              </w:rPr>
            </w:pPr>
          </w:p>
          <w:p w14:paraId="42CAE310"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Corrective Action:</w:t>
            </w:r>
          </w:p>
          <w:p w14:paraId="7C75B72C"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XX</w:t>
            </w:r>
          </w:p>
          <w:p w14:paraId="4B01156F" w14:textId="77777777" w:rsidR="00032CEC" w:rsidRPr="00B40317" w:rsidRDefault="00032CEC" w:rsidP="00157EF1">
            <w:pPr>
              <w:rPr>
                <w:rFonts w:ascii="Calibri" w:hAnsi="Calibri" w:cs="Times New Roman"/>
                <w:color w:val="000000"/>
                <w:sz w:val="20"/>
                <w:szCs w:val="20"/>
              </w:rPr>
            </w:pPr>
          </w:p>
          <w:p w14:paraId="03A0264F"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Preventative Action:</w:t>
            </w:r>
          </w:p>
          <w:p w14:paraId="31EA5627" w14:textId="77777777" w:rsidR="00032CEC" w:rsidRPr="00B40317" w:rsidRDefault="00032CEC" w:rsidP="00157EF1">
            <w:pPr>
              <w:rPr>
                <w:rFonts w:ascii="Calibri" w:hAnsi="Calibri" w:cs="Times New Roman"/>
                <w:color w:val="000000"/>
                <w:sz w:val="20"/>
                <w:szCs w:val="20"/>
              </w:rPr>
            </w:pPr>
            <w:r w:rsidRPr="00B40317">
              <w:rPr>
                <w:rFonts w:ascii="Calibri" w:hAnsi="Calibri" w:cs="Times New Roman"/>
                <w:color w:val="000000"/>
                <w:sz w:val="20"/>
                <w:szCs w:val="20"/>
              </w:rPr>
              <w:t>Xx</w:t>
            </w:r>
          </w:p>
          <w:p w14:paraId="05F7EB84" w14:textId="77777777" w:rsidR="00032CEC" w:rsidRPr="00B40317" w:rsidRDefault="00032CEC" w:rsidP="00157EF1">
            <w:pPr>
              <w:rPr>
                <w:rFonts w:ascii="Calibri" w:hAnsi="Calibri" w:cs="Times New Roman"/>
                <w:color w:val="000000"/>
                <w:sz w:val="20"/>
                <w:szCs w:val="20"/>
              </w:rPr>
            </w:pPr>
          </w:p>
        </w:tc>
      </w:tr>
    </w:tbl>
    <w:p w14:paraId="54AEA701" w14:textId="77777777" w:rsidR="00032CEC" w:rsidRDefault="00032CEC" w:rsidP="00032CEC">
      <w:r>
        <w:t>Note. Highlight new deviations from previous reports.</w:t>
      </w:r>
    </w:p>
    <w:p w14:paraId="4B49AF79" w14:textId="77777777" w:rsidR="00032CEC" w:rsidRDefault="00032CEC" w:rsidP="00032CEC"/>
    <w:p w14:paraId="64DD9430" w14:textId="77777777" w:rsidR="00032CEC" w:rsidRDefault="00032CEC" w:rsidP="00032CEC">
      <w:r>
        <w:t>Table. Adherence to treatment allocation.</w:t>
      </w:r>
    </w:p>
    <w:tbl>
      <w:tblPr>
        <w:tblW w:w="3435" w:type="pct"/>
        <w:tblBorders>
          <w:top w:val="single" w:sz="12" w:space="0" w:color="auto"/>
          <w:bottom w:val="single" w:sz="12" w:space="0" w:color="auto"/>
        </w:tblBorders>
        <w:tblLook w:val="0000" w:firstRow="0" w:lastRow="0" w:firstColumn="0" w:lastColumn="0" w:noHBand="0" w:noVBand="0"/>
      </w:tblPr>
      <w:tblGrid>
        <w:gridCol w:w="3551"/>
        <w:gridCol w:w="516"/>
        <w:gridCol w:w="805"/>
        <w:gridCol w:w="517"/>
        <w:gridCol w:w="805"/>
      </w:tblGrid>
      <w:tr w:rsidR="00032CEC" w14:paraId="15AAF430" w14:textId="77777777" w:rsidTr="00157EF1">
        <w:trPr>
          <w:cantSplit/>
        </w:trPr>
        <w:tc>
          <w:tcPr>
            <w:tcW w:w="2891" w:type="pct"/>
            <w:tcBorders>
              <w:top w:val="single" w:sz="12" w:space="0" w:color="auto"/>
              <w:left w:val="single" w:sz="4" w:space="0" w:color="auto"/>
              <w:bottom w:val="nil"/>
              <w:right w:val="single" w:sz="4" w:space="0" w:color="auto"/>
            </w:tcBorders>
          </w:tcPr>
          <w:p w14:paraId="238AF079" w14:textId="77777777" w:rsidR="00032CEC" w:rsidRDefault="00032CEC" w:rsidP="00157EF1">
            <w:pPr>
              <w:pStyle w:val="Table1"/>
              <w:spacing w:before="60" w:after="60"/>
              <w:rPr>
                <w:rFonts w:ascii="Times New Roman" w:hAnsi="Times New Roman"/>
                <w:sz w:val="20"/>
              </w:rPr>
            </w:pPr>
          </w:p>
        </w:tc>
        <w:tc>
          <w:tcPr>
            <w:tcW w:w="2109" w:type="pct"/>
            <w:gridSpan w:val="4"/>
            <w:tcBorders>
              <w:top w:val="single" w:sz="12" w:space="0" w:color="auto"/>
              <w:left w:val="single" w:sz="4" w:space="0" w:color="auto"/>
              <w:bottom w:val="nil"/>
              <w:right w:val="single" w:sz="4" w:space="0" w:color="auto"/>
            </w:tcBorders>
          </w:tcPr>
          <w:p w14:paraId="24380F2D" w14:textId="77777777" w:rsidR="00032CEC" w:rsidRDefault="00032CEC" w:rsidP="00157EF1">
            <w:pPr>
              <w:pStyle w:val="Table1"/>
              <w:spacing w:before="60" w:after="60"/>
              <w:rPr>
                <w:rFonts w:ascii="Times New Roman" w:hAnsi="Times New Roman"/>
                <w:sz w:val="20"/>
              </w:rPr>
            </w:pPr>
            <w:r>
              <w:rPr>
                <w:rFonts w:ascii="Times New Roman" w:hAnsi="Times New Roman"/>
                <w:sz w:val="20"/>
              </w:rPr>
              <w:t>Group</w:t>
            </w:r>
          </w:p>
        </w:tc>
      </w:tr>
      <w:tr w:rsidR="00032CEC" w14:paraId="2D967A9B" w14:textId="77777777" w:rsidTr="00157EF1">
        <w:trPr>
          <w:cantSplit/>
        </w:trPr>
        <w:tc>
          <w:tcPr>
            <w:tcW w:w="2891" w:type="pct"/>
            <w:tcBorders>
              <w:top w:val="nil"/>
              <w:left w:val="single" w:sz="4" w:space="0" w:color="auto"/>
              <w:bottom w:val="single" w:sz="12" w:space="0" w:color="auto"/>
              <w:right w:val="single" w:sz="4" w:space="0" w:color="auto"/>
            </w:tcBorders>
          </w:tcPr>
          <w:p w14:paraId="5A6689D0" w14:textId="77777777" w:rsidR="00032CEC" w:rsidRDefault="00032CEC" w:rsidP="00157EF1">
            <w:pPr>
              <w:pStyle w:val="Table1"/>
              <w:spacing w:before="60" w:after="60"/>
              <w:rPr>
                <w:rFonts w:ascii="Times New Roman" w:hAnsi="Times New Roman"/>
                <w:sz w:val="20"/>
              </w:rPr>
            </w:pPr>
          </w:p>
        </w:tc>
        <w:tc>
          <w:tcPr>
            <w:tcW w:w="1055" w:type="pct"/>
            <w:gridSpan w:val="2"/>
            <w:tcBorders>
              <w:top w:val="nil"/>
              <w:left w:val="single" w:sz="4" w:space="0" w:color="auto"/>
              <w:bottom w:val="single" w:sz="12" w:space="0" w:color="auto"/>
            </w:tcBorders>
          </w:tcPr>
          <w:p w14:paraId="2AC1C921" w14:textId="77777777" w:rsidR="00032CEC" w:rsidRDefault="00032CEC" w:rsidP="00157EF1">
            <w:pPr>
              <w:pStyle w:val="Table1"/>
              <w:spacing w:before="60" w:after="60"/>
              <w:rPr>
                <w:rFonts w:ascii="Times New Roman" w:hAnsi="Times New Roman"/>
                <w:sz w:val="20"/>
              </w:rPr>
            </w:pPr>
            <w:r>
              <w:rPr>
                <w:rFonts w:ascii="Times New Roman" w:hAnsi="Times New Roman"/>
                <w:sz w:val="20"/>
              </w:rPr>
              <w:t>Active</w:t>
            </w:r>
          </w:p>
        </w:tc>
        <w:tc>
          <w:tcPr>
            <w:tcW w:w="1055" w:type="pct"/>
            <w:gridSpan w:val="2"/>
            <w:tcBorders>
              <w:top w:val="nil"/>
              <w:bottom w:val="single" w:sz="12" w:space="0" w:color="auto"/>
              <w:right w:val="single" w:sz="4" w:space="0" w:color="auto"/>
            </w:tcBorders>
          </w:tcPr>
          <w:p w14:paraId="674DC549" w14:textId="77777777" w:rsidR="00032CEC" w:rsidRDefault="00032CEC" w:rsidP="00157EF1">
            <w:pPr>
              <w:pStyle w:val="Table1"/>
              <w:spacing w:before="60" w:after="60"/>
              <w:rPr>
                <w:rFonts w:ascii="Times New Roman" w:hAnsi="Times New Roman"/>
                <w:sz w:val="20"/>
              </w:rPr>
            </w:pPr>
            <w:r>
              <w:rPr>
                <w:rFonts w:ascii="Times New Roman" w:hAnsi="Times New Roman"/>
                <w:sz w:val="20"/>
              </w:rPr>
              <w:t>Placebo</w:t>
            </w:r>
          </w:p>
        </w:tc>
      </w:tr>
      <w:tr w:rsidR="00032CEC" w14:paraId="756AFDE8" w14:textId="77777777" w:rsidTr="00157EF1">
        <w:tc>
          <w:tcPr>
            <w:tcW w:w="2891" w:type="pct"/>
            <w:tcBorders>
              <w:top w:val="single" w:sz="12" w:space="0" w:color="auto"/>
              <w:left w:val="single" w:sz="4" w:space="0" w:color="auto"/>
              <w:right w:val="single" w:sz="4" w:space="0" w:color="auto"/>
            </w:tcBorders>
          </w:tcPr>
          <w:p w14:paraId="00EA542B" w14:textId="77777777" w:rsidR="00032CEC" w:rsidRDefault="00032CEC" w:rsidP="00157EF1">
            <w:pPr>
              <w:pStyle w:val="Table1"/>
              <w:spacing w:before="60" w:after="60"/>
              <w:rPr>
                <w:rFonts w:ascii="Times New Roman" w:hAnsi="Times New Roman"/>
                <w:b w:val="0"/>
                <w:bCs/>
                <w:sz w:val="20"/>
              </w:rPr>
            </w:pPr>
            <w:r>
              <w:rPr>
                <w:rFonts w:ascii="Times New Roman" w:hAnsi="Times New Roman"/>
                <w:b w:val="0"/>
                <w:bCs/>
                <w:sz w:val="20"/>
              </w:rPr>
              <w:t>Number of patients randomised</w:t>
            </w:r>
          </w:p>
        </w:tc>
        <w:tc>
          <w:tcPr>
            <w:tcW w:w="441" w:type="pct"/>
            <w:tcBorders>
              <w:top w:val="single" w:sz="12" w:space="0" w:color="auto"/>
              <w:left w:val="single" w:sz="4" w:space="0" w:color="auto"/>
            </w:tcBorders>
          </w:tcPr>
          <w:p w14:paraId="38ABB084"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top w:val="single" w:sz="12" w:space="0" w:color="auto"/>
            </w:tcBorders>
          </w:tcPr>
          <w:p w14:paraId="2D9F88F4" w14:textId="77777777" w:rsidR="00032CEC" w:rsidRDefault="00032CEC" w:rsidP="00157EF1">
            <w:pPr>
              <w:pStyle w:val="Table1"/>
              <w:spacing w:before="60" w:after="60"/>
              <w:jc w:val="left"/>
              <w:rPr>
                <w:rFonts w:ascii="Times New Roman" w:hAnsi="Times New Roman"/>
                <w:b w:val="0"/>
                <w:bCs/>
                <w:sz w:val="20"/>
              </w:rPr>
            </w:pPr>
          </w:p>
        </w:tc>
        <w:tc>
          <w:tcPr>
            <w:tcW w:w="441" w:type="pct"/>
            <w:tcBorders>
              <w:top w:val="single" w:sz="12" w:space="0" w:color="auto"/>
            </w:tcBorders>
          </w:tcPr>
          <w:p w14:paraId="5C55C524"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top w:val="single" w:sz="12" w:space="0" w:color="auto"/>
              <w:right w:val="single" w:sz="4" w:space="0" w:color="auto"/>
            </w:tcBorders>
          </w:tcPr>
          <w:p w14:paraId="6178E160" w14:textId="77777777" w:rsidR="00032CEC" w:rsidRDefault="00032CEC" w:rsidP="00157EF1">
            <w:pPr>
              <w:pStyle w:val="Table1"/>
              <w:spacing w:before="60" w:after="60"/>
              <w:jc w:val="left"/>
              <w:rPr>
                <w:rFonts w:ascii="Times New Roman" w:hAnsi="Times New Roman"/>
                <w:b w:val="0"/>
                <w:bCs/>
                <w:sz w:val="20"/>
              </w:rPr>
            </w:pPr>
          </w:p>
        </w:tc>
      </w:tr>
      <w:tr w:rsidR="00032CEC" w14:paraId="1B7B4ACE" w14:textId="77777777" w:rsidTr="00157EF1">
        <w:tc>
          <w:tcPr>
            <w:tcW w:w="2891" w:type="pct"/>
            <w:tcBorders>
              <w:left w:val="single" w:sz="4" w:space="0" w:color="auto"/>
              <w:right w:val="single" w:sz="4" w:space="0" w:color="auto"/>
            </w:tcBorders>
          </w:tcPr>
          <w:p w14:paraId="249BABE9" w14:textId="77777777" w:rsidR="00032CEC" w:rsidRDefault="00032CEC" w:rsidP="00157EF1">
            <w:pPr>
              <w:pStyle w:val="Table1"/>
              <w:spacing w:before="60" w:after="60"/>
              <w:rPr>
                <w:rFonts w:ascii="Times New Roman" w:hAnsi="Times New Roman"/>
                <w:b w:val="0"/>
                <w:bCs/>
                <w:i/>
                <w:iCs/>
                <w:sz w:val="20"/>
              </w:rPr>
            </w:pPr>
            <w:r>
              <w:rPr>
                <w:rFonts w:ascii="Times New Roman" w:hAnsi="Times New Roman"/>
                <w:b w:val="0"/>
                <w:i/>
                <w:iCs/>
                <w:sz w:val="20"/>
              </w:rPr>
              <w:t>Discharge form</w:t>
            </w:r>
            <w:r>
              <w:rPr>
                <w:rFonts w:ascii="Times New Roman" w:hAnsi="Times New Roman"/>
                <w:i/>
                <w:iCs/>
                <w:sz w:val="20"/>
              </w:rPr>
              <w:t xml:space="preserve"> pending</w:t>
            </w:r>
          </w:p>
        </w:tc>
        <w:tc>
          <w:tcPr>
            <w:tcW w:w="441" w:type="pct"/>
            <w:tcBorders>
              <w:left w:val="single" w:sz="4" w:space="0" w:color="auto"/>
            </w:tcBorders>
          </w:tcPr>
          <w:p w14:paraId="031EE297" w14:textId="77777777" w:rsidR="00032CEC" w:rsidRDefault="00032CEC" w:rsidP="00157EF1">
            <w:pPr>
              <w:pStyle w:val="Table1"/>
              <w:spacing w:before="60" w:after="60"/>
              <w:jc w:val="right"/>
              <w:rPr>
                <w:rFonts w:ascii="Times New Roman" w:hAnsi="Times New Roman"/>
                <w:b w:val="0"/>
                <w:bCs/>
                <w:i/>
                <w:iCs/>
                <w:sz w:val="20"/>
              </w:rPr>
            </w:pPr>
            <w:r>
              <w:rPr>
                <w:rFonts w:ascii="Times New Roman" w:hAnsi="Times New Roman"/>
                <w:b w:val="0"/>
                <w:bCs/>
                <w:i/>
                <w:iCs/>
                <w:sz w:val="20"/>
              </w:rPr>
              <w:t>XX</w:t>
            </w:r>
          </w:p>
        </w:tc>
        <w:tc>
          <w:tcPr>
            <w:tcW w:w="614" w:type="pct"/>
          </w:tcPr>
          <w:p w14:paraId="52E75F45" w14:textId="77777777" w:rsidR="00032CEC" w:rsidRDefault="00032CEC" w:rsidP="00157EF1">
            <w:pPr>
              <w:pStyle w:val="Table1"/>
              <w:spacing w:before="60" w:after="60"/>
              <w:jc w:val="left"/>
              <w:rPr>
                <w:rFonts w:ascii="Times New Roman" w:hAnsi="Times New Roman"/>
                <w:b w:val="0"/>
                <w:bCs/>
                <w:i/>
                <w:iCs/>
                <w:sz w:val="20"/>
              </w:rPr>
            </w:pPr>
          </w:p>
        </w:tc>
        <w:tc>
          <w:tcPr>
            <w:tcW w:w="441" w:type="pct"/>
          </w:tcPr>
          <w:p w14:paraId="113EBE8D" w14:textId="77777777" w:rsidR="00032CEC" w:rsidRDefault="00032CEC" w:rsidP="00157EF1">
            <w:pPr>
              <w:pStyle w:val="Table1"/>
              <w:spacing w:before="60" w:after="60"/>
              <w:jc w:val="right"/>
              <w:rPr>
                <w:rFonts w:ascii="Times New Roman" w:hAnsi="Times New Roman"/>
                <w:b w:val="0"/>
                <w:bCs/>
                <w:i/>
                <w:iCs/>
                <w:sz w:val="20"/>
              </w:rPr>
            </w:pPr>
            <w:r>
              <w:rPr>
                <w:rFonts w:ascii="Times New Roman" w:hAnsi="Times New Roman"/>
                <w:b w:val="0"/>
                <w:bCs/>
                <w:i/>
                <w:iCs/>
                <w:sz w:val="20"/>
              </w:rPr>
              <w:t>XX</w:t>
            </w:r>
          </w:p>
        </w:tc>
        <w:tc>
          <w:tcPr>
            <w:tcW w:w="614" w:type="pct"/>
            <w:tcBorders>
              <w:right w:val="single" w:sz="4" w:space="0" w:color="auto"/>
            </w:tcBorders>
          </w:tcPr>
          <w:p w14:paraId="2F20E198" w14:textId="77777777" w:rsidR="00032CEC" w:rsidRDefault="00032CEC" w:rsidP="00157EF1">
            <w:pPr>
              <w:pStyle w:val="Table1"/>
              <w:spacing w:before="60" w:after="60"/>
              <w:jc w:val="left"/>
              <w:rPr>
                <w:rFonts w:ascii="Times New Roman" w:hAnsi="Times New Roman"/>
                <w:b w:val="0"/>
                <w:bCs/>
                <w:i/>
                <w:iCs/>
                <w:sz w:val="20"/>
              </w:rPr>
            </w:pPr>
          </w:p>
        </w:tc>
      </w:tr>
      <w:tr w:rsidR="00032CEC" w14:paraId="59418004" w14:textId="77777777" w:rsidTr="00157EF1">
        <w:tc>
          <w:tcPr>
            <w:tcW w:w="2891" w:type="pct"/>
            <w:tcBorders>
              <w:left w:val="single" w:sz="4" w:space="0" w:color="auto"/>
              <w:right w:val="single" w:sz="4" w:space="0" w:color="auto"/>
            </w:tcBorders>
          </w:tcPr>
          <w:p w14:paraId="63F1785B" w14:textId="77777777" w:rsidR="00032CEC" w:rsidRDefault="00032CEC" w:rsidP="00157EF1">
            <w:pPr>
              <w:spacing w:before="60" w:after="60"/>
              <w:rPr>
                <w:sz w:val="20"/>
              </w:rPr>
            </w:pPr>
            <w:r>
              <w:rPr>
                <w:sz w:val="20"/>
              </w:rPr>
              <w:t>Received treatment as allocated</w:t>
            </w:r>
          </w:p>
        </w:tc>
        <w:tc>
          <w:tcPr>
            <w:tcW w:w="441" w:type="pct"/>
            <w:tcBorders>
              <w:left w:val="single" w:sz="4" w:space="0" w:color="auto"/>
            </w:tcBorders>
          </w:tcPr>
          <w:p w14:paraId="41A32BC0"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Pr>
          <w:p w14:paraId="2BD245C9" w14:textId="77777777" w:rsidR="00032CEC" w:rsidRDefault="00032CEC" w:rsidP="00157EF1">
            <w:pPr>
              <w:pStyle w:val="Table1"/>
              <w:spacing w:before="60" w:after="60"/>
              <w:jc w:val="left"/>
              <w:rPr>
                <w:rFonts w:ascii="Times New Roman" w:hAnsi="Times New Roman"/>
                <w:b w:val="0"/>
                <w:bCs/>
                <w:sz w:val="20"/>
              </w:rPr>
            </w:pPr>
            <w:r>
              <w:rPr>
                <w:rFonts w:ascii="Times New Roman" w:hAnsi="Times New Roman"/>
                <w:b w:val="0"/>
                <w:bCs/>
                <w:sz w:val="20"/>
              </w:rPr>
              <w:t>(XX%)</w:t>
            </w:r>
          </w:p>
        </w:tc>
        <w:tc>
          <w:tcPr>
            <w:tcW w:w="441" w:type="pct"/>
          </w:tcPr>
          <w:p w14:paraId="3CCBEC1D"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right w:val="single" w:sz="4" w:space="0" w:color="auto"/>
            </w:tcBorders>
          </w:tcPr>
          <w:p w14:paraId="762DE1EF" w14:textId="77777777" w:rsidR="00032CEC" w:rsidRDefault="00032CEC" w:rsidP="00157EF1">
            <w:pPr>
              <w:pStyle w:val="Table1"/>
              <w:spacing w:before="60" w:after="60"/>
              <w:jc w:val="left"/>
              <w:rPr>
                <w:rFonts w:ascii="Times New Roman" w:hAnsi="Times New Roman"/>
                <w:b w:val="0"/>
                <w:bCs/>
                <w:sz w:val="20"/>
              </w:rPr>
            </w:pPr>
            <w:r>
              <w:rPr>
                <w:rFonts w:ascii="Times New Roman" w:hAnsi="Times New Roman"/>
                <w:b w:val="0"/>
                <w:bCs/>
                <w:sz w:val="20"/>
              </w:rPr>
              <w:t>(XX%)</w:t>
            </w:r>
          </w:p>
        </w:tc>
      </w:tr>
      <w:tr w:rsidR="00032CEC" w14:paraId="1C1A3A20" w14:textId="77777777" w:rsidTr="00157EF1">
        <w:tc>
          <w:tcPr>
            <w:tcW w:w="2891" w:type="pct"/>
            <w:tcBorders>
              <w:left w:val="single" w:sz="4" w:space="0" w:color="auto"/>
              <w:right w:val="single" w:sz="4" w:space="0" w:color="auto"/>
            </w:tcBorders>
          </w:tcPr>
          <w:p w14:paraId="40D8EC66" w14:textId="77777777" w:rsidR="00032CEC" w:rsidRDefault="00032CEC" w:rsidP="00157EF1">
            <w:pPr>
              <w:pStyle w:val="Table1"/>
              <w:spacing w:before="60" w:after="60"/>
              <w:jc w:val="left"/>
              <w:rPr>
                <w:rFonts w:ascii="Times New Roman" w:hAnsi="Times New Roman"/>
                <w:b w:val="0"/>
                <w:sz w:val="20"/>
              </w:rPr>
            </w:pPr>
            <w:r>
              <w:rPr>
                <w:rFonts w:ascii="Times New Roman" w:hAnsi="Times New Roman"/>
                <w:b w:val="0"/>
                <w:sz w:val="20"/>
              </w:rPr>
              <w:t>Did not receive treatment as allocated</w:t>
            </w:r>
          </w:p>
        </w:tc>
        <w:tc>
          <w:tcPr>
            <w:tcW w:w="441" w:type="pct"/>
            <w:tcBorders>
              <w:left w:val="single" w:sz="4" w:space="0" w:color="auto"/>
            </w:tcBorders>
          </w:tcPr>
          <w:p w14:paraId="5CF1E1D1"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Pr>
          <w:p w14:paraId="4670E3D2" w14:textId="77777777" w:rsidR="00032CEC" w:rsidRDefault="00032CEC" w:rsidP="00157EF1">
            <w:pPr>
              <w:pStyle w:val="Table1"/>
              <w:spacing w:before="60" w:after="60"/>
              <w:jc w:val="left"/>
              <w:rPr>
                <w:rFonts w:ascii="Times New Roman" w:hAnsi="Times New Roman"/>
                <w:b w:val="0"/>
                <w:bCs/>
                <w:sz w:val="20"/>
              </w:rPr>
            </w:pPr>
            <w:r>
              <w:rPr>
                <w:rFonts w:ascii="Times New Roman" w:hAnsi="Times New Roman"/>
                <w:b w:val="0"/>
                <w:bCs/>
                <w:sz w:val="20"/>
              </w:rPr>
              <w:t>(XX%)</w:t>
            </w:r>
          </w:p>
        </w:tc>
        <w:tc>
          <w:tcPr>
            <w:tcW w:w="441" w:type="pct"/>
          </w:tcPr>
          <w:p w14:paraId="73E0C168"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right w:val="single" w:sz="4" w:space="0" w:color="auto"/>
            </w:tcBorders>
          </w:tcPr>
          <w:p w14:paraId="1068B5FC" w14:textId="77777777" w:rsidR="00032CEC" w:rsidRDefault="00032CEC" w:rsidP="00157EF1">
            <w:pPr>
              <w:pStyle w:val="Table1"/>
              <w:spacing w:before="60" w:after="60"/>
              <w:jc w:val="left"/>
              <w:rPr>
                <w:rFonts w:ascii="Times New Roman" w:hAnsi="Times New Roman"/>
                <w:b w:val="0"/>
                <w:bCs/>
                <w:sz w:val="20"/>
              </w:rPr>
            </w:pPr>
            <w:r>
              <w:rPr>
                <w:rFonts w:ascii="Times New Roman" w:hAnsi="Times New Roman"/>
                <w:b w:val="0"/>
                <w:bCs/>
                <w:sz w:val="20"/>
              </w:rPr>
              <w:t>(XX%)</w:t>
            </w:r>
          </w:p>
        </w:tc>
      </w:tr>
      <w:tr w:rsidR="00032CEC" w14:paraId="114A654F" w14:textId="77777777" w:rsidTr="00157EF1">
        <w:tc>
          <w:tcPr>
            <w:tcW w:w="2891" w:type="pct"/>
            <w:tcBorders>
              <w:left w:val="single" w:sz="4" w:space="0" w:color="auto"/>
              <w:right w:val="single" w:sz="4" w:space="0" w:color="auto"/>
            </w:tcBorders>
          </w:tcPr>
          <w:p w14:paraId="35348C3B" w14:textId="77777777" w:rsidR="00032CEC" w:rsidRDefault="00032CEC" w:rsidP="00157EF1">
            <w:pPr>
              <w:pStyle w:val="Table1"/>
              <w:spacing w:before="60" w:after="60"/>
              <w:jc w:val="left"/>
              <w:rPr>
                <w:rFonts w:ascii="Times New Roman" w:hAnsi="Times New Roman"/>
                <w:b w:val="0"/>
                <w:sz w:val="20"/>
                <w:u w:val="single"/>
              </w:rPr>
            </w:pPr>
            <w:r>
              <w:rPr>
                <w:rFonts w:ascii="Times New Roman" w:hAnsi="Times New Roman"/>
                <w:b w:val="0"/>
                <w:sz w:val="20"/>
                <w:u w:val="single"/>
              </w:rPr>
              <w:t>Reasons:</w:t>
            </w:r>
          </w:p>
        </w:tc>
        <w:tc>
          <w:tcPr>
            <w:tcW w:w="441" w:type="pct"/>
            <w:tcBorders>
              <w:left w:val="single" w:sz="4" w:space="0" w:color="auto"/>
            </w:tcBorders>
          </w:tcPr>
          <w:p w14:paraId="3BF48C86" w14:textId="77777777" w:rsidR="00032CEC" w:rsidRDefault="00032CEC" w:rsidP="00157EF1">
            <w:pPr>
              <w:pStyle w:val="Table1"/>
              <w:spacing w:before="60" w:after="60"/>
              <w:jc w:val="right"/>
              <w:rPr>
                <w:rFonts w:ascii="Times New Roman" w:hAnsi="Times New Roman"/>
                <w:b w:val="0"/>
                <w:bCs/>
                <w:sz w:val="20"/>
              </w:rPr>
            </w:pPr>
          </w:p>
        </w:tc>
        <w:tc>
          <w:tcPr>
            <w:tcW w:w="614" w:type="pct"/>
          </w:tcPr>
          <w:p w14:paraId="2FBFC965" w14:textId="77777777" w:rsidR="00032CEC" w:rsidRDefault="00032CEC" w:rsidP="00157EF1">
            <w:pPr>
              <w:pStyle w:val="Table1"/>
              <w:spacing w:before="60" w:after="60"/>
              <w:jc w:val="left"/>
              <w:rPr>
                <w:rFonts w:ascii="Times New Roman" w:hAnsi="Times New Roman"/>
                <w:b w:val="0"/>
                <w:bCs/>
                <w:sz w:val="20"/>
              </w:rPr>
            </w:pPr>
          </w:p>
        </w:tc>
        <w:tc>
          <w:tcPr>
            <w:tcW w:w="441" w:type="pct"/>
          </w:tcPr>
          <w:p w14:paraId="6B9E03ED" w14:textId="77777777" w:rsidR="00032CEC" w:rsidRDefault="00032CEC" w:rsidP="00157EF1">
            <w:pPr>
              <w:pStyle w:val="Table1"/>
              <w:spacing w:before="60" w:after="60"/>
              <w:jc w:val="right"/>
              <w:rPr>
                <w:rFonts w:ascii="Times New Roman" w:hAnsi="Times New Roman"/>
                <w:b w:val="0"/>
                <w:bCs/>
                <w:sz w:val="20"/>
              </w:rPr>
            </w:pPr>
          </w:p>
        </w:tc>
        <w:tc>
          <w:tcPr>
            <w:tcW w:w="614" w:type="pct"/>
            <w:tcBorders>
              <w:right w:val="single" w:sz="4" w:space="0" w:color="auto"/>
            </w:tcBorders>
          </w:tcPr>
          <w:p w14:paraId="28098BF1" w14:textId="77777777" w:rsidR="00032CEC" w:rsidRDefault="00032CEC" w:rsidP="00157EF1">
            <w:pPr>
              <w:pStyle w:val="Table1"/>
              <w:spacing w:before="60" w:after="60"/>
              <w:jc w:val="left"/>
              <w:rPr>
                <w:rFonts w:ascii="Times New Roman" w:hAnsi="Times New Roman"/>
                <w:b w:val="0"/>
                <w:bCs/>
                <w:sz w:val="20"/>
              </w:rPr>
            </w:pPr>
          </w:p>
        </w:tc>
      </w:tr>
      <w:tr w:rsidR="00032CEC" w14:paraId="61556EE3" w14:textId="77777777" w:rsidTr="00157EF1">
        <w:tc>
          <w:tcPr>
            <w:tcW w:w="2891" w:type="pct"/>
            <w:tcBorders>
              <w:left w:val="single" w:sz="4" w:space="0" w:color="auto"/>
              <w:right w:val="single" w:sz="4" w:space="0" w:color="auto"/>
            </w:tcBorders>
          </w:tcPr>
          <w:p w14:paraId="6E1D497C" w14:textId="77777777" w:rsidR="00032CEC" w:rsidRDefault="00032CEC" w:rsidP="00157EF1">
            <w:pPr>
              <w:pStyle w:val="Table1"/>
              <w:spacing w:before="60" w:after="60"/>
              <w:jc w:val="left"/>
              <w:rPr>
                <w:rFonts w:ascii="Times New Roman" w:hAnsi="Times New Roman"/>
                <w:b w:val="0"/>
                <w:sz w:val="20"/>
              </w:rPr>
            </w:pPr>
            <w:r>
              <w:rPr>
                <w:rFonts w:ascii="Times New Roman" w:hAnsi="Times New Roman"/>
                <w:b w:val="0"/>
                <w:sz w:val="20"/>
              </w:rPr>
              <w:t>No treatment given</w:t>
            </w:r>
          </w:p>
        </w:tc>
        <w:tc>
          <w:tcPr>
            <w:tcW w:w="441" w:type="pct"/>
            <w:tcBorders>
              <w:left w:val="single" w:sz="4" w:space="0" w:color="auto"/>
            </w:tcBorders>
          </w:tcPr>
          <w:p w14:paraId="74990651"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Pr>
          <w:p w14:paraId="2D943D66" w14:textId="77777777" w:rsidR="00032CEC" w:rsidRDefault="00032CEC" w:rsidP="00157EF1">
            <w:pPr>
              <w:pStyle w:val="Table1"/>
              <w:spacing w:before="60" w:after="60"/>
              <w:jc w:val="left"/>
              <w:rPr>
                <w:rFonts w:ascii="Times New Roman" w:hAnsi="Times New Roman"/>
                <w:b w:val="0"/>
                <w:bCs/>
                <w:sz w:val="20"/>
              </w:rPr>
            </w:pPr>
          </w:p>
        </w:tc>
        <w:tc>
          <w:tcPr>
            <w:tcW w:w="441" w:type="pct"/>
          </w:tcPr>
          <w:p w14:paraId="2B044228"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right w:val="single" w:sz="4" w:space="0" w:color="auto"/>
            </w:tcBorders>
          </w:tcPr>
          <w:p w14:paraId="5D6AB2AD" w14:textId="77777777" w:rsidR="00032CEC" w:rsidRDefault="00032CEC" w:rsidP="00157EF1">
            <w:pPr>
              <w:pStyle w:val="Table1"/>
              <w:spacing w:before="60" w:after="60"/>
              <w:jc w:val="left"/>
              <w:rPr>
                <w:rFonts w:ascii="Times New Roman" w:hAnsi="Times New Roman"/>
                <w:b w:val="0"/>
                <w:bCs/>
                <w:sz w:val="20"/>
              </w:rPr>
            </w:pPr>
          </w:p>
        </w:tc>
      </w:tr>
      <w:tr w:rsidR="00032CEC" w14:paraId="5DAA7E06" w14:textId="77777777" w:rsidTr="00157EF1">
        <w:tc>
          <w:tcPr>
            <w:tcW w:w="2891" w:type="pct"/>
            <w:tcBorders>
              <w:left w:val="single" w:sz="4" w:space="0" w:color="auto"/>
              <w:bottom w:val="single" w:sz="12" w:space="0" w:color="auto"/>
              <w:right w:val="single" w:sz="4" w:space="0" w:color="auto"/>
            </w:tcBorders>
          </w:tcPr>
          <w:p w14:paraId="258BE4B7" w14:textId="77777777" w:rsidR="00032CEC" w:rsidRDefault="00032CEC" w:rsidP="00157EF1">
            <w:pPr>
              <w:pStyle w:val="Table1"/>
              <w:spacing w:before="60" w:after="60"/>
              <w:jc w:val="left"/>
              <w:rPr>
                <w:rFonts w:ascii="Times New Roman" w:hAnsi="Times New Roman"/>
                <w:b w:val="0"/>
                <w:sz w:val="20"/>
              </w:rPr>
            </w:pPr>
            <w:r>
              <w:rPr>
                <w:rFonts w:ascii="Times New Roman" w:hAnsi="Times New Roman"/>
                <w:b w:val="0"/>
                <w:sz w:val="20"/>
              </w:rPr>
              <w:t>Cross-overs (other treatment used)</w:t>
            </w:r>
          </w:p>
        </w:tc>
        <w:tc>
          <w:tcPr>
            <w:tcW w:w="441" w:type="pct"/>
            <w:tcBorders>
              <w:left w:val="single" w:sz="4" w:space="0" w:color="auto"/>
              <w:bottom w:val="single" w:sz="12" w:space="0" w:color="auto"/>
            </w:tcBorders>
          </w:tcPr>
          <w:p w14:paraId="02D209B1"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bottom w:val="single" w:sz="12" w:space="0" w:color="auto"/>
            </w:tcBorders>
          </w:tcPr>
          <w:p w14:paraId="4ECA6A2C" w14:textId="77777777" w:rsidR="00032CEC" w:rsidRDefault="00032CEC" w:rsidP="00157EF1">
            <w:pPr>
              <w:pStyle w:val="Table1"/>
              <w:spacing w:before="60" w:after="60"/>
              <w:jc w:val="left"/>
              <w:rPr>
                <w:rFonts w:ascii="Times New Roman" w:hAnsi="Times New Roman"/>
                <w:b w:val="0"/>
                <w:bCs/>
                <w:sz w:val="20"/>
              </w:rPr>
            </w:pPr>
          </w:p>
        </w:tc>
        <w:tc>
          <w:tcPr>
            <w:tcW w:w="441" w:type="pct"/>
            <w:tcBorders>
              <w:bottom w:val="single" w:sz="12" w:space="0" w:color="auto"/>
            </w:tcBorders>
          </w:tcPr>
          <w:p w14:paraId="4657ED88" w14:textId="77777777" w:rsidR="00032CEC" w:rsidRDefault="00032CEC" w:rsidP="00157EF1">
            <w:pPr>
              <w:pStyle w:val="Table1"/>
              <w:spacing w:before="60" w:after="60"/>
              <w:jc w:val="right"/>
              <w:rPr>
                <w:rFonts w:ascii="Times New Roman" w:hAnsi="Times New Roman"/>
                <w:b w:val="0"/>
                <w:bCs/>
                <w:sz w:val="20"/>
              </w:rPr>
            </w:pPr>
            <w:r>
              <w:rPr>
                <w:rFonts w:ascii="Times New Roman" w:hAnsi="Times New Roman"/>
                <w:b w:val="0"/>
                <w:bCs/>
                <w:sz w:val="20"/>
              </w:rPr>
              <w:t>XX</w:t>
            </w:r>
          </w:p>
        </w:tc>
        <w:tc>
          <w:tcPr>
            <w:tcW w:w="614" w:type="pct"/>
            <w:tcBorders>
              <w:bottom w:val="single" w:sz="12" w:space="0" w:color="auto"/>
              <w:right w:val="single" w:sz="4" w:space="0" w:color="auto"/>
            </w:tcBorders>
          </w:tcPr>
          <w:p w14:paraId="36405931" w14:textId="77777777" w:rsidR="00032CEC" w:rsidRDefault="00032CEC" w:rsidP="00157EF1">
            <w:pPr>
              <w:pStyle w:val="Table1"/>
              <w:spacing w:before="60" w:after="60"/>
              <w:jc w:val="left"/>
              <w:rPr>
                <w:rFonts w:ascii="Times New Roman" w:hAnsi="Times New Roman"/>
                <w:b w:val="0"/>
                <w:bCs/>
                <w:sz w:val="20"/>
              </w:rPr>
            </w:pPr>
          </w:p>
        </w:tc>
      </w:tr>
    </w:tbl>
    <w:p w14:paraId="70B1821F" w14:textId="77777777" w:rsidR="00032CEC" w:rsidRDefault="00032CEC" w:rsidP="00032CEC"/>
    <w:p w14:paraId="64D9C636" w14:textId="77777777" w:rsidR="00032CEC" w:rsidRDefault="00032CEC" w:rsidP="00032CEC">
      <w:r>
        <w:t>Table. Adherence to dose allocation</w:t>
      </w:r>
    </w:p>
    <w:tbl>
      <w:tblPr>
        <w:tblW w:w="8181" w:type="dxa"/>
        <w:tblLook w:val="04A0" w:firstRow="1" w:lastRow="0" w:firstColumn="1" w:lastColumn="0" w:noHBand="0" w:noVBand="1"/>
      </w:tblPr>
      <w:tblGrid>
        <w:gridCol w:w="4040"/>
        <w:gridCol w:w="961"/>
        <w:gridCol w:w="961"/>
        <w:gridCol w:w="297"/>
        <w:gridCol w:w="961"/>
        <w:gridCol w:w="961"/>
      </w:tblGrid>
      <w:tr w:rsidR="00032CEC" w:rsidRPr="005F3590" w14:paraId="4D2FD05F" w14:textId="77777777" w:rsidTr="00157EF1">
        <w:trPr>
          <w:trHeight w:val="300"/>
        </w:trPr>
        <w:tc>
          <w:tcPr>
            <w:tcW w:w="4040" w:type="dxa"/>
            <w:tcBorders>
              <w:top w:val="single" w:sz="4" w:space="0" w:color="auto"/>
              <w:left w:val="nil"/>
              <w:bottom w:val="nil"/>
              <w:right w:val="nil"/>
            </w:tcBorders>
            <w:shd w:val="clear" w:color="000000" w:fill="FFFFFF"/>
            <w:noWrap/>
            <w:vAlign w:val="bottom"/>
            <w:hideMark/>
          </w:tcPr>
          <w:p w14:paraId="1195F5A3"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 </w:t>
            </w:r>
          </w:p>
        </w:tc>
        <w:tc>
          <w:tcPr>
            <w:tcW w:w="4141" w:type="dxa"/>
            <w:gridSpan w:val="5"/>
            <w:tcBorders>
              <w:top w:val="single" w:sz="4" w:space="0" w:color="auto"/>
              <w:left w:val="nil"/>
              <w:bottom w:val="single" w:sz="4" w:space="0" w:color="auto"/>
              <w:right w:val="nil"/>
            </w:tcBorders>
            <w:shd w:val="clear" w:color="000000" w:fill="FFFFFF"/>
            <w:noWrap/>
            <w:vAlign w:val="bottom"/>
            <w:hideMark/>
          </w:tcPr>
          <w:p w14:paraId="40FD36E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Randomised Treatment</w:t>
            </w:r>
          </w:p>
        </w:tc>
      </w:tr>
      <w:tr w:rsidR="00032CEC" w:rsidRPr="005F3590" w14:paraId="4CD08E3E" w14:textId="77777777" w:rsidTr="00157EF1">
        <w:trPr>
          <w:trHeight w:val="300"/>
        </w:trPr>
        <w:tc>
          <w:tcPr>
            <w:tcW w:w="4040" w:type="dxa"/>
            <w:tcBorders>
              <w:top w:val="nil"/>
              <w:left w:val="nil"/>
              <w:bottom w:val="nil"/>
              <w:right w:val="nil"/>
            </w:tcBorders>
            <w:shd w:val="clear" w:color="000000" w:fill="FFFFFF"/>
            <w:noWrap/>
            <w:vAlign w:val="bottom"/>
            <w:hideMark/>
          </w:tcPr>
          <w:p w14:paraId="3E59BCE8"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 </w:t>
            </w:r>
          </w:p>
        </w:tc>
        <w:tc>
          <w:tcPr>
            <w:tcW w:w="1922" w:type="dxa"/>
            <w:gridSpan w:val="2"/>
            <w:tcBorders>
              <w:top w:val="nil"/>
              <w:left w:val="nil"/>
              <w:bottom w:val="nil"/>
              <w:right w:val="nil"/>
            </w:tcBorders>
            <w:shd w:val="clear" w:color="000000" w:fill="FFFFFF"/>
            <w:noWrap/>
            <w:vAlign w:val="bottom"/>
            <w:hideMark/>
          </w:tcPr>
          <w:p w14:paraId="13B0D57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Active</w:t>
            </w:r>
          </w:p>
        </w:tc>
        <w:tc>
          <w:tcPr>
            <w:tcW w:w="297" w:type="dxa"/>
            <w:tcBorders>
              <w:top w:val="nil"/>
              <w:left w:val="nil"/>
              <w:bottom w:val="nil"/>
              <w:right w:val="nil"/>
            </w:tcBorders>
            <w:shd w:val="clear" w:color="000000" w:fill="FFFFFF"/>
            <w:noWrap/>
            <w:vAlign w:val="bottom"/>
            <w:hideMark/>
          </w:tcPr>
          <w:p w14:paraId="01F91CA2"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 </w:t>
            </w:r>
          </w:p>
        </w:tc>
        <w:tc>
          <w:tcPr>
            <w:tcW w:w="1922" w:type="dxa"/>
            <w:gridSpan w:val="2"/>
            <w:tcBorders>
              <w:top w:val="nil"/>
              <w:left w:val="nil"/>
              <w:bottom w:val="nil"/>
              <w:right w:val="nil"/>
            </w:tcBorders>
            <w:shd w:val="clear" w:color="000000" w:fill="FFFFFF"/>
            <w:noWrap/>
            <w:vAlign w:val="bottom"/>
            <w:hideMark/>
          </w:tcPr>
          <w:p w14:paraId="4CCC1864"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Placebo</w:t>
            </w:r>
          </w:p>
        </w:tc>
      </w:tr>
      <w:tr w:rsidR="00032CEC" w:rsidRPr="005F3590" w14:paraId="6A4A5FD8" w14:textId="77777777" w:rsidTr="00157EF1">
        <w:trPr>
          <w:trHeight w:val="300"/>
        </w:trPr>
        <w:tc>
          <w:tcPr>
            <w:tcW w:w="4040" w:type="dxa"/>
            <w:tcBorders>
              <w:top w:val="nil"/>
              <w:left w:val="nil"/>
              <w:bottom w:val="nil"/>
              <w:right w:val="nil"/>
            </w:tcBorders>
            <w:shd w:val="clear" w:color="000000" w:fill="FFFFFF"/>
            <w:noWrap/>
            <w:vAlign w:val="bottom"/>
            <w:hideMark/>
          </w:tcPr>
          <w:p w14:paraId="77EDD02A"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single" w:sz="4" w:space="0" w:color="auto"/>
              <w:right w:val="nil"/>
            </w:tcBorders>
            <w:shd w:val="clear" w:color="000000" w:fill="FFFFFF"/>
            <w:noWrap/>
            <w:vAlign w:val="bottom"/>
            <w:hideMark/>
          </w:tcPr>
          <w:p w14:paraId="7957CDD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N</w:t>
            </w:r>
          </w:p>
        </w:tc>
        <w:tc>
          <w:tcPr>
            <w:tcW w:w="961" w:type="dxa"/>
            <w:tcBorders>
              <w:top w:val="nil"/>
              <w:left w:val="nil"/>
              <w:bottom w:val="single" w:sz="4" w:space="0" w:color="auto"/>
              <w:right w:val="nil"/>
            </w:tcBorders>
            <w:shd w:val="clear" w:color="000000" w:fill="FFFFFF"/>
            <w:noWrap/>
            <w:vAlign w:val="bottom"/>
            <w:hideMark/>
          </w:tcPr>
          <w:p w14:paraId="387FE727"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w:t>
            </w:r>
          </w:p>
        </w:tc>
        <w:tc>
          <w:tcPr>
            <w:tcW w:w="297" w:type="dxa"/>
            <w:tcBorders>
              <w:top w:val="nil"/>
              <w:left w:val="nil"/>
              <w:bottom w:val="nil"/>
              <w:right w:val="nil"/>
            </w:tcBorders>
            <w:shd w:val="clear" w:color="000000" w:fill="FFFFFF"/>
            <w:noWrap/>
            <w:vAlign w:val="bottom"/>
            <w:hideMark/>
          </w:tcPr>
          <w:p w14:paraId="1DD3925F"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single" w:sz="4" w:space="0" w:color="auto"/>
              <w:right w:val="nil"/>
            </w:tcBorders>
            <w:shd w:val="clear" w:color="000000" w:fill="FFFFFF"/>
            <w:noWrap/>
            <w:vAlign w:val="bottom"/>
            <w:hideMark/>
          </w:tcPr>
          <w:p w14:paraId="58A2F9C3"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N</w:t>
            </w:r>
          </w:p>
        </w:tc>
        <w:tc>
          <w:tcPr>
            <w:tcW w:w="961" w:type="dxa"/>
            <w:tcBorders>
              <w:top w:val="nil"/>
              <w:left w:val="nil"/>
              <w:bottom w:val="single" w:sz="4" w:space="0" w:color="auto"/>
              <w:right w:val="nil"/>
            </w:tcBorders>
            <w:shd w:val="clear" w:color="000000" w:fill="FFFFFF"/>
            <w:noWrap/>
            <w:vAlign w:val="bottom"/>
            <w:hideMark/>
          </w:tcPr>
          <w:p w14:paraId="7F5490F7"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w:t>
            </w:r>
          </w:p>
        </w:tc>
      </w:tr>
      <w:tr w:rsidR="00032CEC" w:rsidRPr="005F3590" w14:paraId="58A2084C" w14:textId="77777777" w:rsidTr="00157EF1">
        <w:trPr>
          <w:trHeight w:val="300"/>
        </w:trPr>
        <w:tc>
          <w:tcPr>
            <w:tcW w:w="4040" w:type="dxa"/>
            <w:tcBorders>
              <w:top w:val="nil"/>
              <w:left w:val="nil"/>
              <w:bottom w:val="nil"/>
              <w:right w:val="nil"/>
            </w:tcBorders>
            <w:shd w:val="clear" w:color="000000" w:fill="FFFFFF"/>
            <w:noWrap/>
            <w:vAlign w:val="bottom"/>
            <w:hideMark/>
          </w:tcPr>
          <w:p w14:paraId="424BD515"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Total No. of Patients Randomised</w:t>
            </w:r>
          </w:p>
        </w:tc>
        <w:tc>
          <w:tcPr>
            <w:tcW w:w="961" w:type="dxa"/>
            <w:tcBorders>
              <w:top w:val="nil"/>
              <w:left w:val="nil"/>
              <w:bottom w:val="single" w:sz="4" w:space="0" w:color="auto"/>
              <w:right w:val="nil"/>
            </w:tcBorders>
            <w:shd w:val="clear" w:color="000000" w:fill="FFFFFF"/>
            <w:noWrap/>
            <w:vAlign w:val="bottom"/>
            <w:hideMark/>
          </w:tcPr>
          <w:p w14:paraId="723A6AE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single" w:sz="4" w:space="0" w:color="auto"/>
              <w:right w:val="nil"/>
            </w:tcBorders>
            <w:shd w:val="clear" w:color="000000" w:fill="FFFFFF"/>
            <w:noWrap/>
            <w:vAlign w:val="bottom"/>
            <w:hideMark/>
          </w:tcPr>
          <w:p w14:paraId="46233B4A"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single" w:sz="4" w:space="0" w:color="auto"/>
              <w:right w:val="nil"/>
            </w:tcBorders>
            <w:shd w:val="clear" w:color="000000" w:fill="FFFFFF"/>
            <w:noWrap/>
            <w:vAlign w:val="bottom"/>
            <w:hideMark/>
          </w:tcPr>
          <w:p w14:paraId="50A661F8"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single" w:sz="4" w:space="0" w:color="auto"/>
              <w:right w:val="nil"/>
            </w:tcBorders>
            <w:shd w:val="clear" w:color="000000" w:fill="FFFFFF"/>
            <w:noWrap/>
            <w:vAlign w:val="bottom"/>
            <w:hideMark/>
          </w:tcPr>
          <w:p w14:paraId="1A094A00"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single" w:sz="4" w:space="0" w:color="auto"/>
              <w:right w:val="nil"/>
            </w:tcBorders>
            <w:shd w:val="clear" w:color="000000" w:fill="FFFFFF"/>
            <w:noWrap/>
            <w:vAlign w:val="bottom"/>
            <w:hideMark/>
          </w:tcPr>
          <w:p w14:paraId="7168B2D8"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00C31736" w14:textId="77777777" w:rsidTr="00157EF1">
        <w:trPr>
          <w:trHeight w:val="300"/>
        </w:trPr>
        <w:tc>
          <w:tcPr>
            <w:tcW w:w="4040" w:type="dxa"/>
            <w:tcBorders>
              <w:top w:val="nil"/>
              <w:left w:val="nil"/>
              <w:bottom w:val="nil"/>
              <w:right w:val="nil"/>
            </w:tcBorders>
            <w:shd w:val="clear" w:color="000000" w:fill="FFFFFF"/>
            <w:noWrap/>
            <w:vAlign w:val="bottom"/>
            <w:hideMark/>
          </w:tcPr>
          <w:p w14:paraId="5B2520F4" w14:textId="77777777" w:rsidR="00032CEC" w:rsidRPr="005F3590" w:rsidRDefault="00032CEC" w:rsidP="00157EF1">
            <w:pPr>
              <w:rPr>
                <w:rFonts w:ascii="Calibri" w:hAnsi="Calibri" w:cs="Times New Roman"/>
                <w:b/>
                <w:bCs/>
                <w:color w:val="000000"/>
              </w:rPr>
            </w:pPr>
            <w:r w:rsidRPr="005F3590">
              <w:rPr>
                <w:rFonts w:ascii="Calibri" w:hAnsi="Calibri" w:cs="Times New Roman"/>
                <w:b/>
                <w:bCs/>
                <w:color w:val="000000"/>
              </w:rPr>
              <w:t>Dose Changes</w:t>
            </w:r>
          </w:p>
        </w:tc>
        <w:tc>
          <w:tcPr>
            <w:tcW w:w="961" w:type="dxa"/>
            <w:tcBorders>
              <w:top w:val="nil"/>
              <w:left w:val="nil"/>
              <w:bottom w:val="nil"/>
              <w:right w:val="nil"/>
            </w:tcBorders>
            <w:shd w:val="clear" w:color="000000" w:fill="FFFFFF"/>
            <w:noWrap/>
            <w:vAlign w:val="bottom"/>
            <w:hideMark/>
          </w:tcPr>
          <w:p w14:paraId="3A6E0636"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29F109BB"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297" w:type="dxa"/>
            <w:tcBorders>
              <w:top w:val="nil"/>
              <w:left w:val="nil"/>
              <w:bottom w:val="nil"/>
              <w:right w:val="nil"/>
            </w:tcBorders>
            <w:shd w:val="clear" w:color="000000" w:fill="FFFFFF"/>
            <w:noWrap/>
            <w:vAlign w:val="bottom"/>
            <w:hideMark/>
          </w:tcPr>
          <w:p w14:paraId="1F0F02AF"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1DE6AC7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35726616"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r>
      <w:tr w:rsidR="00032CEC" w:rsidRPr="005F3590" w14:paraId="232ED7B6" w14:textId="77777777" w:rsidTr="00157EF1">
        <w:trPr>
          <w:trHeight w:val="300"/>
        </w:trPr>
        <w:tc>
          <w:tcPr>
            <w:tcW w:w="4040" w:type="dxa"/>
            <w:tcBorders>
              <w:top w:val="nil"/>
              <w:left w:val="nil"/>
              <w:bottom w:val="nil"/>
              <w:right w:val="nil"/>
            </w:tcBorders>
            <w:shd w:val="clear" w:color="auto" w:fill="auto"/>
            <w:noWrap/>
            <w:vAlign w:val="bottom"/>
            <w:hideMark/>
          </w:tcPr>
          <w:p w14:paraId="575E3574"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Dose decreased</w:t>
            </w:r>
          </w:p>
        </w:tc>
        <w:tc>
          <w:tcPr>
            <w:tcW w:w="961" w:type="dxa"/>
            <w:tcBorders>
              <w:top w:val="nil"/>
              <w:left w:val="nil"/>
              <w:bottom w:val="nil"/>
              <w:right w:val="nil"/>
            </w:tcBorders>
            <w:shd w:val="clear" w:color="000000" w:fill="FFFFFF"/>
            <w:noWrap/>
            <w:vAlign w:val="bottom"/>
            <w:hideMark/>
          </w:tcPr>
          <w:p w14:paraId="54357DE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232B04C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nil"/>
              <w:right w:val="nil"/>
            </w:tcBorders>
            <w:shd w:val="clear" w:color="000000" w:fill="FFFFFF"/>
            <w:noWrap/>
            <w:vAlign w:val="bottom"/>
            <w:hideMark/>
          </w:tcPr>
          <w:p w14:paraId="4462BFD9"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1B66D036"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524E5C1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1E3DF9E4" w14:textId="77777777" w:rsidTr="00157EF1">
        <w:trPr>
          <w:trHeight w:val="300"/>
        </w:trPr>
        <w:tc>
          <w:tcPr>
            <w:tcW w:w="4040" w:type="dxa"/>
            <w:tcBorders>
              <w:top w:val="nil"/>
              <w:left w:val="nil"/>
              <w:bottom w:val="nil"/>
              <w:right w:val="nil"/>
            </w:tcBorders>
            <w:shd w:val="clear" w:color="000000" w:fill="FFFFFF"/>
            <w:noWrap/>
            <w:vAlign w:val="bottom"/>
            <w:hideMark/>
          </w:tcPr>
          <w:p w14:paraId="57162B4C"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Dose stayed same</w:t>
            </w:r>
          </w:p>
        </w:tc>
        <w:tc>
          <w:tcPr>
            <w:tcW w:w="961" w:type="dxa"/>
            <w:tcBorders>
              <w:top w:val="nil"/>
              <w:left w:val="nil"/>
              <w:bottom w:val="nil"/>
              <w:right w:val="nil"/>
            </w:tcBorders>
            <w:shd w:val="clear" w:color="000000" w:fill="FFFFFF"/>
            <w:noWrap/>
            <w:vAlign w:val="bottom"/>
            <w:hideMark/>
          </w:tcPr>
          <w:p w14:paraId="0887D5B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5E1E4516"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nil"/>
              <w:right w:val="nil"/>
            </w:tcBorders>
            <w:shd w:val="clear" w:color="000000" w:fill="FFFFFF"/>
            <w:noWrap/>
            <w:vAlign w:val="bottom"/>
            <w:hideMark/>
          </w:tcPr>
          <w:p w14:paraId="4A4D500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13032F9A"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7C45D65F"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6637C943" w14:textId="77777777" w:rsidTr="00157EF1">
        <w:trPr>
          <w:trHeight w:val="300"/>
        </w:trPr>
        <w:tc>
          <w:tcPr>
            <w:tcW w:w="4040" w:type="dxa"/>
            <w:tcBorders>
              <w:top w:val="nil"/>
              <w:left w:val="nil"/>
              <w:bottom w:val="nil"/>
              <w:right w:val="nil"/>
            </w:tcBorders>
            <w:shd w:val="clear" w:color="000000" w:fill="FFFFFF"/>
            <w:noWrap/>
            <w:vAlign w:val="bottom"/>
            <w:hideMark/>
          </w:tcPr>
          <w:p w14:paraId="4AA87193"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Dose increased</w:t>
            </w:r>
          </w:p>
        </w:tc>
        <w:tc>
          <w:tcPr>
            <w:tcW w:w="961" w:type="dxa"/>
            <w:tcBorders>
              <w:top w:val="nil"/>
              <w:left w:val="nil"/>
              <w:bottom w:val="nil"/>
              <w:right w:val="nil"/>
            </w:tcBorders>
            <w:shd w:val="clear" w:color="000000" w:fill="FFFFFF"/>
            <w:noWrap/>
            <w:vAlign w:val="bottom"/>
            <w:hideMark/>
          </w:tcPr>
          <w:p w14:paraId="3B19F4C3"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6DCFA6F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nil"/>
              <w:right w:val="nil"/>
            </w:tcBorders>
            <w:shd w:val="clear" w:color="000000" w:fill="FFFFFF"/>
            <w:noWrap/>
            <w:vAlign w:val="bottom"/>
            <w:hideMark/>
          </w:tcPr>
          <w:p w14:paraId="52445E0A"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23D89474"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46C3F26B"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78DF0FDF" w14:textId="77777777" w:rsidTr="00157EF1">
        <w:trPr>
          <w:trHeight w:val="300"/>
        </w:trPr>
        <w:tc>
          <w:tcPr>
            <w:tcW w:w="4040" w:type="dxa"/>
            <w:tcBorders>
              <w:top w:val="nil"/>
              <w:left w:val="nil"/>
              <w:bottom w:val="nil"/>
              <w:right w:val="nil"/>
            </w:tcBorders>
            <w:shd w:val="clear" w:color="000000" w:fill="FFFFFF"/>
            <w:noWrap/>
            <w:vAlign w:val="bottom"/>
            <w:hideMark/>
          </w:tcPr>
          <w:p w14:paraId="0530F9BE"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Trial Medication Stopped</w:t>
            </w:r>
          </w:p>
        </w:tc>
        <w:tc>
          <w:tcPr>
            <w:tcW w:w="961" w:type="dxa"/>
            <w:tcBorders>
              <w:top w:val="nil"/>
              <w:left w:val="nil"/>
              <w:bottom w:val="nil"/>
              <w:right w:val="nil"/>
            </w:tcBorders>
            <w:shd w:val="clear" w:color="000000" w:fill="FFFFFF"/>
            <w:noWrap/>
            <w:vAlign w:val="bottom"/>
            <w:hideMark/>
          </w:tcPr>
          <w:p w14:paraId="42E99ECD"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177E01D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nil"/>
              <w:right w:val="nil"/>
            </w:tcBorders>
            <w:shd w:val="clear" w:color="000000" w:fill="FFFFFF"/>
            <w:noWrap/>
            <w:vAlign w:val="bottom"/>
            <w:hideMark/>
          </w:tcPr>
          <w:p w14:paraId="5818F64F"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50AE1BCD"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426D5EEA"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408A0130" w14:textId="77777777" w:rsidTr="00157EF1">
        <w:trPr>
          <w:trHeight w:val="300"/>
        </w:trPr>
        <w:tc>
          <w:tcPr>
            <w:tcW w:w="4040" w:type="dxa"/>
            <w:tcBorders>
              <w:top w:val="nil"/>
              <w:left w:val="nil"/>
              <w:bottom w:val="nil"/>
              <w:right w:val="nil"/>
            </w:tcBorders>
            <w:shd w:val="clear" w:color="auto" w:fill="auto"/>
            <w:noWrap/>
            <w:vAlign w:val="bottom"/>
            <w:hideMark/>
          </w:tcPr>
          <w:p w14:paraId="2070C830" w14:textId="77777777" w:rsidR="00032CEC" w:rsidRPr="005F3590" w:rsidRDefault="00032CEC" w:rsidP="00157EF1">
            <w:pPr>
              <w:jc w:val="center"/>
              <w:rPr>
                <w:rFonts w:ascii="Calibri" w:hAnsi="Calibri" w:cs="Times New Roman"/>
                <w:color w:val="000000"/>
              </w:rPr>
            </w:pPr>
          </w:p>
        </w:tc>
        <w:tc>
          <w:tcPr>
            <w:tcW w:w="961" w:type="dxa"/>
            <w:tcBorders>
              <w:top w:val="nil"/>
              <w:left w:val="nil"/>
              <w:bottom w:val="nil"/>
              <w:right w:val="nil"/>
            </w:tcBorders>
            <w:shd w:val="clear" w:color="000000" w:fill="FFFFFF"/>
            <w:noWrap/>
            <w:vAlign w:val="bottom"/>
            <w:hideMark/>
          </w:tcPr>
          <w:p w14:paraId="21BC9BC0"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5BAFE51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297" w:type="dxa"/>
            <w:tcBorders>
              <w:top w:val="nil"/>
              <w:left w:val="nil"/>
              <w:bottom w:val="nil"/>
              <w:right w:val="nil"/>
            </w:tcBorders>
            <w:shd w:val="clear" w:color="000000" w:fill="FFFFFF"/>
            <w:noWrap/>
            <w:vAlign w:val="bottom"/>
            <w:hideMark/>
          </w:tcPr>
          <w:p w14:paraId="05F3D8F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76D6D45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2A9C12CD"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r>
      <w:tr w:rsidR="00032CEC" w:rsidRPr="005F3590" w14:paraId="061D13B3" w14:textId="77777777" w:rsidTr="00157EF1">
        <w:trPr>
          <w:trHeight w:val="300"/>
        </w:trPr>
        <w:tc>
          <w:tcPr>
            <w:tcW w:w="4040" w:type="dxa"/>
            <w:tcBorders>
              <w:top w:val="nil"/>
              <w:left w:val="nil"/>
              <w:bottom w:val="nil"/>
              <w:right w:val="nil"/>
            </w:tcBorders>
            <w:shd w:val="clear" w:color="000000" w:fill="FFFFFF"/>
            <w:noWrap/>
            <w:vAlign w:val="bottom"/>
            <w:hideMark/>
          </w:tcPr>
          <w:p w14:paraId="095C698E"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Reasons for Stopping Trial Medication</w:t>
            </w:r>
          </w:p>
        </w:tc>
        <w:tc>
          <w:tcPr>
            <w:tcW w:w="961" w:type="dxa"/>
            <w:tcBorders>
              <w:top w:val="nil"/>
              <w:left w:val="nil"/>
              <w:bottom w:val="nil"/>
              <w:right w:val="nil"/>
            </w:tcBorders>
            <w:shd w:val="clear" w:color="000000" w:fill="FFFFFF"/>
            <w:noWrap/>
            <w:vAlign w:val="bottom"/>
            <w:hideMark/>
          </w:tcPr>
          <w:p w14:paraId="394A1B44"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6B04DFC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297" w:type="dxa"/>
            <w:tcBorders>
              <w:top w:val="nil"/>
              <w:left w:val="nil"/>
              <w:bottom w:val="nil"/>
              <w:right w:val="nil"/>
            </w:tcBorders>
            <w:shd w:val="clear" w:color="000000" w:fill="FFFFFF"/>
            <w:noWrap/>
            <w:vAlign w:val="bottom"/>
            <w:hideMark/>
          </w:tcPr>
          <w:p w14:paraId="3509106F"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37C84F03"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1A8BF40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r>
      <w:tr w:rsidR="00032CEC" w:rsidRPr="005F3590" w14:paraId="6A12CF3F" w14:textId="77777777" w:rsidTr="00157EF1">
        <w:trPr>
          <w:trHeight w:val="300"/>
        </w:trPr>
        <w:tc>
          <w:tcPr>
            <w:tcW w:w="4040" w:type="dxa"/>
            <w:tcBorders>
              <w:top w:val="nil"/>
              <w:left w:val="nil"/>
              <w:bottom w:val="nil"/>
              <w:right w:val="nil"/>
            </w:tcBorders>
            <w:shd w:val="clear" w:color="000000" w:fill="FFFFFF"/>
            <w:noWrap/>
            <w:vAlign w:val="bottom"/>
            <w:hideMark/>
          </w:tcPr>
          <w:p w14:paraId="24897021"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Adverse Event</w:t>
            </w:r>
          </w:p>
        </w:tc>
        <w:tc>
          <w:tcPr>
            <w:tcW w:w="961" w:type="dxa"/>
            <w:tcBorders>
              <w:top w:val="nil"/>
              <w:left w:val="nil"/>
              <w:bottom w:val="nil"/>
              <w:right w:val="nil"/>
            </w:tcBorders>
            <w:shd w:val="clear" w:color="000000" w:fill="FFFFFF"/>
            <w:noWrap/>
            <w:vAlign w:val="bottom"/>
            <w:hideMark/>
          </w:tcPr>
          <w:p w14:paraId="479F5B02"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47733E5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nil"/>
              <w:right w:val="nil"/>
            </w:tcBorders>
            <w:shd w:val="clear" w:color="000000" w:fill="FFFFFF"/>
            <w:noWrap/>
            <w:vAlign w:val="bottom"/>
            <w:hideMark/>
          </w:tcPr>
          <w:p w14:paraId="2B2B1E38"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nil"/>
              <w:right w:val="nil"/>
            </w:tcBorders>
            <w:shd w:val="clear" w:color="000000" w:fill="FFFFFF"/>
            <w:noWrap/>
            <w:vAlign w:val="bottom"/>
            <w:hideMark/>
          </w:tcPr>
          <w:p w14:paraId="30330DEE"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nil"/>
              <w:right w:val="nil"/>
            </w:tcBorders>
            <w:shd w:val="clear" w:color="000000" w:fill="FFFFFF"/>
            <w:noWrap/>
            <w:vAlign w:val="bottom"/>
            <w:hideMark/>
          </w:tcPr>
          <w:p w14:paraId="31AA3728"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r w:rsidR="00032CEC" w:rsidRPr="005F3590" w14:paraId="30195D2B" w14:textId="77777777" w:rsidTr="00157EF1">
        <w:trPr>
          <w:trHeight w:val="300"/>
        </w:trPr>
        <w:tc>
          <w:tcPr>
            <w:tcW w:w="4040" w:type="dxa"/>
            <w:tcBorders>
              <w:top w:val="nil"/>
              <w:left w:val="nil"/>
              <w:bottom w:val="single" w:sz="4" w:space="0" w:color="auto"/>
              <w:right w:val="nil"/>
            </w:tcBorders>
            <w:shd w:val="clear" w:color="000000" w:fill="FFFFFF"/>
            <w:noWrap/>
            <w:vAlign w:val="bottom"/>
            <w:hideMark/>
          </w:tcPr>
          <w:p w14:paraId="6EA59C4B" w14:textId="77777777" w:rsidR="00032CEC" w:rsidRPr="005F3590" w:rsidRDefault="00032CEC" w:rsidP="00157EF1">
            <w:pPr>
              <w:rPr>
                <w:rFonts w:ascii="Calibri" w:hAnsi="Calibri" w:cs="Times New Roman"/>
                <w:color w:val="000000"/>
              </w:rPr>
            </w:pPr>
            <w:r w:rsidRPr="005F3590">
              <w:rPr>
                <w:rFonts w:ascii="Calibri" w:hAnsi="Calibri" w:cs="Times New Roman"/>
                <w:color w:val="000000"/>
              </w:rPr>
              <w:t>Blood Test Result</w:t>
            </w:r>
          </w:p>
        </w:tc>
        <w:tc>
          <w:tcPr>
            <w:tcW w:w="961" w:type="dxa"/>
            <w:tcBorders>
              <w:top w:val="nil"/>
              <w:left w:val="nil"/>
              <w:bottom w:val="single" w:sz="4" w:space="0" w:color="auto"/>
              <w:right w:val="nil"/>
            </w:tcBorders>
            <w:shd w:val="clear" w:color="000000" w:fill="FFFFFF"/>
            <w:noWrap/>
            <w:vAlign w:val="bottom"/>
            <w:hideMark/>
          </w:tcPr>
          <w:p w14:paraId="6269E57A"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single" w:sz="4" w:space="0" w:color="auto"/>
              <w:right w:val="nil"/>
            </w:tcBorders>
            <w:shd w:val="clear" w:color="000000" w:fill="FFFFFF"/>
            <w:noWrap/>
            <w:vAlign w:val="bottom"/>
            <w:hideMark/>
          </w:tcPr>
          <w:p w14:paraId="13955975"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297" w:type="dxa"/>
            <w:tcBorders>
              <w:top w:val="nil"/>
              <w:left w:val="nil"/>
              <w:bottom w:val="single" w:sz="4" w:space="0" w:color="auto"/>
              <w:right w:val="nil"/>
            </w:tcBorders>
            <w:shd w:val="clear" w:color="000000" w:fill="FFFFFF"/>
            <w:noWrap/>
            <w:vAlign w:val="bottom"/>
            <w:hideMark/>
          </w:tcPr>
          <w:p w14:paraId="639592B3"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 </w:t>
            </w:r>
          </w:p>
        </w:tc>
        <w:tc>
          <w:tcPr>
            <w:tcW w:w="961" w:type="dxa"/>
            <w:tcBorders>
              <w:top w:val="nil"/>
              <w:left w:val="nil"/>
              <w:bottom w:val="single" w:sz="4" w:space="0" w:color="auto"/>
              <w:right w:val="nil"/>
            </w:tcBorders>
            <w:shd w:val="clear" w:color="000000" w:fill="FFFFFF"/>
            <w:noWrap/>
            <w:vAlign w:val="bottom"/>
            <w:hideMark/>
          </w:tcPr>
          <w:p w14:paraId="7C29DBE1"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c>
          <w:tcPr>
            <w:tcW w:w="961" w:type="dxa"/>
            <w:tcBorders>
              <w:top w:val="nil"/>
              <w:left w:val="nil"/>
              <w:bottom w:val="single" w:sz="4" w:space="0" w:color="auto"/>
              <w:right w:val="nil"/>
            </w:tcBorders>
            <w:shd w:val="clear" w:color="000000" w:fill="FFFFFF"/>
            <w:noWrap/>
            <w:vAlign w:val="bottom"/>
            <w:hideMark/>
          </w:tcPr>
          <w:p w14:paraId="6CE5346E" w14:textId="77777777" w:rsidR="00032CEC" w:rsidRPr="005F3590" w:rsidRDefault="00032CEC" w:rsidP="00157EF1">
            <w:pPr>
              <w:jc w:val="center"/>
              <w:rPr>
                <w:rFonts w:ascii="Calibri" w:hAnsi="Calibri" w:cs="Times New Roman"/>
                <w:color w:val="000000"/>
              </w:rPr>
            </w:pPr>
            <w:r w:rsidRPr="005F3590">
              <w:rPr>
                <w:rFonts w:ascii="Calibri" w:hAnsi="Calibri" w:cs="Times New Roman"/>
                <w:color w:val="000000"/>
              </w:rPr>
              <w:t>XX</w:t>
            </w:r>
          </w:p>
        </w:tc>
      </w:tr>
    </w:tbl>
    <w:p w14:paraId="5818022D" w14:textId="77777777" w:rsidR="00032CEC" w:rsidRDefault="00032CEC" w:rsidP="00032CEC"/>
    <w:p w14:paraId="2C186419" w14:textId="77777777" w:rsidR="00032CEC" w:rsidRDefault="00032CEC" w:rsidP="00032CEC">
      <w:pPr>
        <w:pStyle w:val="Heading3"/>
      </w:pPr>
      <w:r>
        <w:br w:type="page"/>
      </w:r>
      <w:r>
        <w:lastRenderedPageBreak/>
        <w:t xml:space="preserve"> </w:t>
      </w:r>
      <w:r w:rsidRPr="00F47E37">
        <w:t>Example 7. Outcomes</w:t>
      </w:r>
    </w:p>
    <w:p w14:paraId="3EC4CE33" w14:textId="77777777" w:rsidR="00032CEC" w:rsidRPr="004B3FFF" w:rsidRDefault="00032CEC" w:rsidP="00032CEC"/>
    <w:p w14:paraId="1F27606F" w14:textId="77777777" w:rsidR="00032CEC" w:rsidRDefault="00032CEC" w:rsidP="00032CEC">
      <w:r>
        <w:t>The primary outcome is XXX.</w:t>
      </w:r>
    </w:p>
    <w:p w14:paraId="44AB3700" w14:textId="77777777" w:rsidR="00032CEC" w:rsidRDefault="00032CEC" w:rsidP="00032CEC">
      <w:r>
        <w:t>Table. Number of Primary Outcome Events.</w:t>
      </w:r>
    </w:p>
    <w:tbl>
      <w:tblPr>
        <w:tblW w:w="6581" w:type="dxa"/>
        <w:tblLook w:val="04A0" w:firstRow="1" w:lastRow="0" w:firstColumn="1" w:lastColumn="0" w:noHBand="0" w:noVBand="1"/>
      </w:tblPr>
      <w:tblGrid>
        <w:gridCol w:w="2380"/>
        <w:gridCol w:w="975"/>
        <w:gridCol w:w="975"/>
        <w:gridCol w:w="301"/>
        <w:gridCol w:w="975"/>
        <w:gridCol w:w="975"/>
      </w:tblGrid>
      <w:tr w:rsidR="00032CEC" w:rsidRPr="00CA0027" w14:paraId="184973ED" w14:textId="77777777" w:rsidTr="00157EF1">
        <w:trPr>
          <w:trHeight w:val="300"/>
        </w:trPr>
        <w:tc>
          <w:tcPr>
            <w:tcW w:w="2380" w:type="dxa"/>
            <w:tcBorders>
              <w:top w:val="single" w:sz="4" w:space="0" w:color="auto"/>
              <w:left w:val="nil"/>
              <w:bottom w:val="nil"/>
              <w:right w:val="nil"/>
            </w:tcBorders>
            <w:shd w:val="clear" w:color="000000" w:fill="FFFFFF"/>
            <w:noWrap/>
            <w:vAlign w:val="bottom"/>
            <w:hideMark/>
          </w:tcPr>
          <w:p w14:paraId="7769C912"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 </w:t>
            </w:r>
          </w:p>
        </w:tc>
        <w:tc>
          <w:tcPr>
            <w:tcW w:w="4201" w:type="dxa"/>
            <w:gridSpan w:val="5"/>
            <w:tcBorders>
              <w:top w:val="single" w:sz="4" w:space="0" w:color="auto"/>
              <w:left w:val="nil"/>
              <w:bottom w:val="single" w:sz="4" w:space="0" w:color="auto"/>
              <w:right w:val="nil"/>
            </w:tcBorders>
            <w:shd w:val="clear" w:color="000000" w:fill="FFFFFF"/>
            <w:noWrap/>
            <w:vAlign w:val="bottom"/>
            <w:hideMark/>
          </w:tcPr>
          <w:p w14:paraId="3053C215"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Randomised Treatment</w:t>
            </w:r>
          </w:p>
        </w:tc>
      </w:tr>
      <w:tr w:rsidR="00032CEC" w:rsidRPr="00CA0027" w14:paraId="68963205" w14:textId="77777777" w:rsidTr="00157EF1">
        <w:trPr>
          <w:trHeight w:val="300"/>
        </w:trPr>
        <w:tc>
          <w:tcPr>
            <w:tcW w:w="2380" w:type="dxa"/>
            <w:tcBorders>
              <w:top w:val="nil"/>
              <w:left w:val="nil"/>
              <w:bottom w:val="nil"/>
              <w:right w:val="nil"/>
            </w:tcBorders>
            <w:shd w:val="clear" w:color="000000" w:fill="FFFFFF"/>
            <w:noWrap/>
            <w:vAlign w:val="bottom"/>
            <w:hideMark/>
          </w:tcPr>
          <w:p w14:paraId="54F10BD6"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 </w:t>
            </w:r>
          </w:p>
        </w:tc>
        <w:tc>
          <w:tcPr>
            <w:tcW w:w="1950" w:type="dxa"/>
            <w:gridSpan w:val="2"/>
            <w:tcBorders>
              <w:top w:val="nil"/>
              <w:left w:val="nil"/>
              <w:bottom w:val="nil"/>
              <w:right w:val="nil"/>
            </w:tcBorders>
            <w:shd w:val="clear" w:color="000000" w:fill="FFFFFF"/>
            <w:noWrap/>
            <w:vAlign w:val="bottom"/>
            <w:hideMark/>
          </w:tcPr>
          <w:p w14:paraId="3E5FE82F"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Active</w:t>
            </w:r>
          </w:p>
        </w:tc>
        <w:tc>
          <w:tcPr>
            <w:tcW w:w="301" w:type="dxa"/>
            <w:tcBorders>
              <w:top w:val="nil"/>
              <w:left w:val="nil"/>
              <w:bottom w:val="nil"/>
              <w:right w:val="nil"/>
            </w:tcBorders>
            <w:shd w:val="clear" w:color="000000" w:fill="FFFFFF"/>
            <w:noWrap/>
            <w:vAlign w:val="bottom"/>
            <w:hideMark/>
          </w:tcPr>
          <w:p w14:paraId="005B2BF2"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 </w:t>
            </w:r>
          </w:p>
        </w:tc>
        <w:tc>
          <w:tcPr>
            <w:tcW w:w="1950" w:type="dxa"/>
            <w:gridSpan w:val="2"/>
            <w:tcBorders>
              <w:top w:val="nil"/>
              <w:left w:val="nil"/>
              <w:bottom w:val="nil"/>
              <w:right w:val="nil"/>
            </w:tcBorders>
            <w:shd w:val="clear" w:color="000000" w:fill="FFFFFF"/>
            <w:noWrap/>
            <w:vAlign w:val="bottom"/>
            <w:hideMark/>
          </w:tcPr>
          <w:p w14:paraId="44B1805C"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Placebo</w:t>
            </w:r>
          </w:p>
        </w:tc>
      </w:tr>
      <w:tr w:rsidR="00032CEC" w:rsidRPr="00CA0027" w14:paraId="3242EE69" w14:textId="77777777" w:rsidTr="00157EF1">
        <w:trPr>
          <w:trHeight w:val="300"/>
        </w:trPr>
        <w:tc>
          <w:tcPr>
            <w:tcW w:w="2380" w:type="dxa"/>
            <w:tcBorders>
              <w:top w:val="nil"/>
              <w:left w:val="nil"/>
              <w:bottom w:val="nil"/>
              <w:right w:val="nil"/>
            </w:tcBorders>
            <w:shd w:val="clear" w:color="000000" w:fill="FFFFFF"/>
            <w:noWrap/>
            <w:vAlign w:val="bottom"/>
            <w:hideMark/>
          </w:tcPr>
          <w:p w14:paraId="6509E7EB"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4813171C"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N</w:t>
            </w:r>
          </w:p>
        </w:tc>
        <w:tc>
          <w:tcPr>
            <w:tcW w:w="975" w:type="dxa"/>
            <w:tcBorders>
              <w:top w:val="nil"/>
              <w:left w:val="nil"/>
              <w:bottom w:val="single" w:sz="4" w:space="0" w:color="auto"/>
              <w:right w:val="nil"/>
            </w:tcBorders>
            <w:shd w:val="clear" w:color="000000" w:fill="FFFFFF"/>
            <w:noWrap/>
            <w:vAlign w:val="bottom"/>
            <w:hideMark/>
          </w:tcPr>
          <w:p w14:paraId="1F6A66DD"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w:t>
            </w:r>
          </w:p>
        </w:tc>
        <w:tc>
          <w:tcPr>
            <w:tcW w:w="301" w:type="dxa"/>
            <w:tcBorders>
              <w:top w:val="nil"/>
              <w:left w:val="nil"/>
              <w:bottom w:val="nil"/>
              <w:right w:val="nil"/>
            </w:tcBorders>
            <w:shd w:val="clear" w:color="000000" w:fill="FFFFFF"/>
            <w:noWrap/>
            <w:vAlign w:val="bottom"/>
            <w:hideMark/>
          </w:tcPr>
          <w:p w14:paraId="4FF8F005"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 </w:t>
            </w:r>
          </w:p>
        </w:tc>
        <w:tc>
          <w:tcPr>
            <w:tcW w:w="975" w:type="dxa"/>
            <w:tcBorders>
              <w:top w:val="nil"/>
              <w:left w:val="nil"/>
              <w:bottom w:val="single" w:sz="4" w:space="0" w:color="auto"/>
              <w:right w:val="nil"/>
            </w:tcBorders>
            <w:shd w:val="clear" w:color="000000" w:fill="FFFFFF"/>
            <w:noWrap/>
            <w:vAlign w:val="bottom"/>
            <w:hideMark/>
          </w:tcPr>
          <w:p w14:paraId="1C1CD173"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N</w:t>
            </w:r>
          </w:p>
        </w:tc>
        <w:tc>
          <w:tcPr>
            <w:tcW w:w="975" w:type="dxa"/>
            <w:tcBorders>
              <w:top w:val="nil"/>
              <w:left w:val="nil"/>
              <w:bottom w:val="single" w:sz="4" w:space="0" w:color="auto"/>
              <w:right w:val="nil"/>
            </w:tcBorders>
            <w:shd w:val="clear" w:color="000000" w:fill="FFFFFF"/>
            <w:noWrap/>
            <w:vAlign w:val="bottom"/>
            <w:hideMark/>
          </w:tcPr>
          <w:p w14:paraId="189BF642"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w:t>
            </w:r>
          </w:p>
        </w:tc>
      </w:tr>
      <w:tr w:rsidR="00032CEC" w:rsidRPr="00CA0027" w14:paraId="616B9D26" w14:textId="77777777" w:rsidTr="00157EF1">
        <w:trPr>
          <w:trHeight w:val="630"/>
        </w:trPr>
        <w:tc>
          <w:tcPr>
            <w:tcW w:w="2380" w:type="dxa"/>
            <w:tcBorders>
              <w:top w:val="nil"/>
              <w:left w:val="nil"/>
              <w:bottom w:val="nil"/>
              <w:right w:val="nil"/>
            </w:tcBorders>
            <w:shd w:val="clear" w:color="000000" w:fill="FFFFFF"/>
            <w:vAlign w:val="bottom"/>
            <w:hideMark/>
          </w:tcPr>
          <w:p w14:paraId="4CC100F8"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Total No. of Patients Randomised</w:t>
            </w:r>
          </w:p>
        </w:tc>
        <w:tc>
          <w:tcPr>
            <w:tcW w:w="975" w:type="dxa"/>
            <w:tcBorders>
              <w:top w:val="nil"/>
              <w:left w:val="nil"/>
              <w:bottom w:val="single" w:sz="4" w:space="0" w:color="auto"/>
              <w:right w:val="nil"/>
            </w:tcBorders>
            <w:shd w:val="clear" w:color="000000" w:fill="FFFFFF"/>
            <w:noWrap/>
            <w:vAlign w:val="bottom"/>
            <w:hideMark/>
          </w:tcPr>
          <w:p w14:paraId="234F073B"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29D533CF"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301" w:type="dxa"/>
            <w:tcBorders>
              <w:top w:val="nil"/>
              <w:left w:val="nil"/>
              <w:bottom w:val="single" w:sz="4" w:space="0" w:color="auto"/>
              <w:right w:val="nil"/>
            </w:tcBorders>
            <w:shd w:val="clear" w:color="000000" w:fill="FFFFFF"/>
            <w:noWrap/>
            <w:vAlign w:val="bottom"/>
            <w:hideMark/>
          </w:tcPr>
          <w:p w14:paraId="733149B6"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single" w:sz="4" w:space="0" w:color="auto"/>
              <w:right w:val="nil"/>
            </w:tcBorders>
            <w:shd w:val="clear" w:color="000000" w:fill="FFFFFF"/>
            <w:noWrap/>
            <w:vAlign w:val="bottom"/>
            <w:hideMark/>
          </w:tcPr>
          <w:p w14:paraId="44E5D031"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3F70B20E"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r>
      <w:tr w:rsidR="00032CEC" w:rsidRPr="00CA0027" w14:paraId="59E0369E" w14:textId="77777777" w:rsidTr="00157EF1">
        <w:trPr>
          <w:trHeight w:val="300"/>
        </w:trPr>
        <w:tc>
          <w:tcPr>
            <w:tcW w:w="2380" w:type="dxa"/>
            <w:tcBorders>
              <w:top w:val="nil"/>
              <w:left w:val="nil"/>
              <w:bottom w:val="nil"/>
              <w:right w:val="nil"/>
            </w:tcBorders>
            <w:shd w:val="clear" w:color="000000" w:fill="FFFFFF"/>
            <w:noWrap/>
            <w:vAlign w:val="bottom"/>
            <w:hideMark/>
          </w:tcPr>
          <w:p w14:paraId="7878A161" w14:textId="77777777" w:rsidR="00032CEC" w:rsidRPr="00CA0027" w:rsidRDefault="00032CEC" w:rsidP="00157EF1">
            <w:pPr>
              <w:rPr>
                <w:rFonts w:ascii="Calibri" w:hAnsi="Calibri" w:cs="Times New Roman"/>
                <w:b/>
                <w:bCs/>
                <w:color w:val="000000"/>
              </w:rPr>
            </w:pPr>
            <w:r w:rsidRPr="00CA0027">
              <w:rPr>
                <w:rFonts w:ascii="Calibri" w:hAnsi="Calibri" w:cs="Times New Roman"/>
                <w:b/>
                <w:bCs/>
                <w:color w:val="000000"/>
              </w:rPr>
              <w:t>Primary Endpoint</w:t>
            </w:r>
          </w:p>
        </w:tc>
        <w:tc>
          <w:tcPr>
            <w:tcW w:w="975" w:type="dxa"/>
            <w:tcBorders>
              <w:top w:val="nil"/>
              <w:left w:val="nil"/>
              <w:bottom w:val="nil"/>
              <w:right w:val="nil"/>
            </w:tcBorders>
            <w:shd w:val="clear" w:color="000000" w:fill="FFFFFF"/>
            <w:noWrap/>
            <w:vAlign w:val="bottom"/>
            <w:hideMark/>
          </w:tcPr>
          <w:p w14:paraId="46D3F9A1"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nil"/>
              <w:right w:val="nil"/>
            </w:tcBorders>
            <w:shd w:val="clear" w:color="000000" w:fill="FFFFFF"/>
            <w:noWrap/>
            <w:vAlign w:val="bottom"/>
            <w:hideMark/>
          </w:tcPr>
          <w:p w14:paraId="4D1C64D6" w14:textId="77777777" w:rsidR="00032CEC" w:rsidRPr="00CA0027" w:rsidRDefault="00032CEC" w:rsidP="00157EF1">
            <w:pPr>
              <w:jc w:val="center"/>
              <w:rPr>
                <w:rFonts w:ascii="Calibri" w:hAnsi="Calibri" w:cs="Times New Roman"/>
                <w:color w:val="000000"/>
              </w:rPr>
            </w:pPr>
          </w:p>
        </w:tc>
        <w:tc>
          <w:tcPr>
            <w:tcW w:w="301" w:type="dxa"/>
            <w:tcBorders>
              <w:top w:val="nil"/>
              <w:left w:val="nil"/>
              <w:bottom w:val="nil"/>
              <w:right w:val="nil"/>
            </w:tcBorders>
            <w:shd w:val="clear" w:color="000000" w:fill="FFFFFF"/>
            <w:noWrap/>
            <w:vAlign w:val="bottom"/>
            <w:hideMark/>
          </w:tcPr>
          <w:p w14:paraId="55554D4B"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nil"/>
              <w:right w:val="nil"/>
            </w:tcBorders>
            <w:shd w:val="clear" w:color="000000" w:fill="FFFFFF"/>
            <w:noWrap/>
            <w:vAlign w:val="bottom"/>
            <w:hideMark/>
          </w:tcPr>
          <w:p w14:paraId="44831122"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nil"/>
              <w:right w:val="nil"/>
            </w:tcBorders>
            <w:shd w:val="clear" w:color="000000" w:fill="FFFFFF"/>
            <w:noWrap/>
            <w:vAlign w:val="bottom"/>
            <w:hideMark/>
          </w:tcPr>
          <w:p w14:paraId="73352BDA" w14:textId="77777777" w:rsidR="00032CEC" w:rsidRPr="00CA0027" w:rsidRDefault="00032CEC" w:rsidP="00157EF1">
            <w:pPr>
              <w:jc w:val="center"/>
              <w:rPr>
                <w:rFonts w:ascii="Calibri" w:hAnsi="Calibri" w:cs="Times New Roman"/>
                <w:color w:val="000000"/>
              </w:rPr>
            </w:pPr>
          </w:p>
        </w:tc>
      </w:tr>
      <w:tr w:rsidR="00032CEC" w:rsidRPr="00CA0027" w14:paraId="0C390E1A" w14:textId="77777777" w:rsidTr="00157EF1">
        <w:trPr>
          <w:trHeight w:val="300"/>
        </w:trPr>
        <w:tc>
          <w:tcPr>
            <w:tcW w:w="2380" w:type="dxa"/>
            <w:tcBorders>
              <w:top w:val="nil"/>
              <w:left w:val="nil"/>
              <w:bottom w:val="nil"/>
              <w:right w:val="nil"/>
            </w:tcBorders>
            <w:shd w:val="clear" w:color="000000" w:fill="FFFFFF"/>
            <w:noWrap/>
            <w:vAlign w:val="bottom"/>
            <w:hideMark/>
          </w:tcPr>
          <w:p w14:paraId="099C1EF2"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No</w:t>
            </w:r>
          </w:p>
        </w:tc>
        <w:tc>
          <w:tcPr>
            <w:tcW w:w="975" w:type="dxa"/>
            <w:tcBorders>
              <w:top w:val="nil"/>
              <w:left w:val="nil"/>
              <w:bottom w:val="nil"/>
              <w:right w:val="nil"/>
            </w:tcBorders>
            <w:shd w:val="clear" w:color="000000" w:fill="FFFFFF"/>
            <w:noWrap/>
            <w:vAlign w:val="bottom"/>
            <w:hideMark/>
          </w:tcPr>
          <w:p w14:paraId="455BF1B2"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735413F3"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301" w:type="dxa"/>
            <w:tcBorders>
              <w:top w:val="nil"/>
              <w:left w:val="nil"/>
              <w:bottom w:val="nil"/>
              <w:right w:val="nil"/>
            </w:tcBorders>
            <w:shd w:val="clear" w:color="000000" w:fill="FFFFFF"/>
            <w:noWrap/>
            <w:vAlign w:val="bottom"/>
            <w:hideMark/>
          </w:tcPr>
          <w:p w14:paraId="7B8E4CC1"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nil"/>
              <w:right w:val="nil"/>
            </w:tcBorders>
            <w:shd w:val="clear" w:color="000000" w:fill="FFFFFF"/>
            <w:noWrap/>
            <w:vAlign w:val="bottom"/>
            <w:hideMark/>
          </w:tcPr>
          <w:p w14:paraId="1D239581"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nil"/>
              <w:right w:val="nil"/>
            </w:tcBorders>
            <w:shd w:val="clear" w:color="000000" w:fill="FFFFFF"/>
            <w:noWrap/>
            <w:vAlign w:val="bottom"/>
            <w:hideMark/>
          </w:tcPr>
          <w:p w14:paraId="792B4668"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r>
      <w:tr w:rsidR="00032CEC" w:rsidRPr="00CA0027" w14:paraId="5845F627" w14:textId="77777777" w:rsidTr="00157EF1">
        <w:trPr>
          <w:trHeight w:val="300"/>
        </w:trPr>
        <w:tc>
          <w:tcPr>
            <w:tcW w:w="2380" w:type="dxa"/>
            <w:tcBorders>
              <w:top w:val="nil"/>
              <w:left w:val="nil"/>
              <w:bottom w:val="single" w:sz="4" w:space="0" w:color="auto"/>
              <w:right w:val="nil"/>
            </w:tcBorders>
            <w:shd w:val="clear" w:color="000000" w:fill="FFFFFF"/>
            <w:noWrap/>
            <w:vAlign w:val="bottom"/>
            <w:hideMark/>
          </w:tcPr>
          <w:p w14:paraId="03DEBAEA" w14:textId="77777777" w:rsidR="00032CEC" w:rsidRPr="00CA0027" w:rsidRDefault="00032CEC" w:rsidP="00157EF1">
            <w:pPr>
              <w:rPr>
                <w:rFonts w:ascii="Calibri" w:hAnsi="Calibri" w:cs="Times New Roman"/>
                <w:color w:val="000000"/>
              </w:rPr>
            </w:pPr>
            <w:r w:rsidRPr="00CA0027">
              <w:rPr>
                <w:rFonts w:ascii="Calibri" w:hAnsi="Calibri" w:cs="Times New Roman"/>
                <w:color w:val="000000"/>
              </w:rPr>
              <w:t>Yes</w:t>
            </w:r>
          </w:p>
        </w:tc>
        <w:tc>
          <w:tcPr>
            <w:tcW w:w="975" w:type="dxa"/>
            <w:tcBorders>
              <w:top w:val="nil"/>
              <w:left w:val="nil"/>
              <w:bottom w:val="single" w:sz="4" w:space="0" w:color="auto"/>
              <w:right w:val="nil"/>
            </w:tcBorders>
            <w:shd w:val="clear" w:color="000000" w:fill="FFFFFF"/>
            <w:noWrap/>
            <w:vAlign w:val="bottom"/>
            <w:hideMark/>
          </w:tcPr>
          <w:p w14:paraId="12B550B8"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50E64EAD"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301" w:type="dxa"/>
            <w:tcBorders>
              <w:top w:val="nil"/>
              <w:left w:val="nil"/>
              <w:bottom w:val="single" w:sz="4" w:space="0" w:color="auto"/>
              <w:right w:val="nil"/>
            </w:tcBorders>
            <w:shd w:val="clear" w:color="000000" w:fill="FFFFFF"/>
            <w:noWrap/>
            <w:vAlign w:val="bottom"/>
            <w:hideMark/>
          </w:tcPr>
          <w:p w14:paraId="2E6526A7" w14:textId="77777777" w:rsidR="00032CEC" w:rsidRPr="00CA0027" w:rsidRDefault="00032CEC" w:rsidP="00157EF1">
            <w:pPr>
              <w:jc w:val="center"/>
              <w:rPr>
                <w:rFonts w:ascii="Calibri" w:hAnsi="Calibri" w:cs="Times New Roman"/>
                <w:color w:val="000000"/>
              </w:rPr>
            </w:pPr>
          </w:p>
        </w:tc>
        <w:tc>
          <w:tcPr>
            <w:tcW w:w="975" w:type="dxa"/>
            <w:tcBorders>
              <w:top w:val="nil"/>
              <w:left w:val="nil"/>
              <w:bottom w:val="single" w:sz="4" w:space="0" w:color="auto"/>
              <w:right w:val="nil"/>
            </w:tcBorders>
            <w:shd w:val="clear" w:color="000000" w:fill="FFFFFF"/>
            <w:noWrap/>
            <w:vAlign w:val="bottom"/>
            <w:hideMark/>
          </w:tcPr>
          <w:p w14:paraId="7988AC68"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c>
          <w:tcPr>
            <w:tcW w:w="975" w:type="dxa"/>
            <w:tcBorders>
              <w:top w:val="nil"/>
              <w:left w:val="nil"/>
              <w:bottom w:val="single" w:sz="4" w:space="0" w:color="auto"/>
              <w:right w:val="nil"/>
            </w:tcBorders>
            <w:shd w:val="clear" w:color="000000" w:fill="FFFFFF"/>
            <w:noWrap/>
            <w:vAlign w:val="bottom"/>
            <w:hideMark/>
          </w:tcPr>
          <w:p w14:paraId="0B4B0686" w14:textId="77777777" w:rsidR="00032CEC" w:rsidRPr="00CA0027" w:rsidRDefault="00032CEC" w:rsidP="00157EF1">
            <w:pPr>
              <w:jc w:val="center"/>
              <w:rPr>
                <w:rFonts w:ascii="Calibri" w:hAnsi="Calibri" w:cs="Times New Roman"/>
                <w:color w:val="000000"/>
              </w:rPr>
            </w:pPr>
            <w:r w:rsidRPr="00CA0027">
              <w:rPr>
                <w:rFonts w:ascii="Calibri" w:hAnsi="Calibri" w:cs="Times New Roman"/>
                <w:color w:val="000000"/>
              </w:rPr>
              <w:t>XX</w:t>
            </w:r>
          </w:p>
        </w:tc>
      </w:tr>
    </w:tbl>
    <w:p w14:paraId="0F012E35" w14:textId="77777777" w:rsidR="00032CEC" w:rsidRDefault="00032CEC" w:rsidP="00032CEC"/>
    <w:p w14:paraId="3B565A48" w14:textId="77777777" w:rsidR="00032CEC" w:rsidRDefault="00032CEC" w:rsidP="00032CEC"/>
    <w:p w14:paraId="7AD24A61" w14:textId="77777777" w:rsidR="00032CEC" w:rsidRDefault="00032CEC" w:rsidP="00032CEC">
      <w:r>
        <w:t>Figure. Cumulative interim analyses results for primary outcome measure</w:t>
      </w:r>
    </w:p>
    <w:p w14:paraId="707C5D5A" w14:textId="77777777" w:rsidR="00032CEC" w:rsidRDefault="00032CEC" w:rsidP="00032CEC">
      <w:r>
        <w:rPr>
          <w:noProof/>
        </w:rPr>
        <w:drawing>
          <wp:anchor distT="0" distB="0" distL="114300" distR="114300" simplePos="0" relativeHeight="251659264" behindDoc="0" locked="1" layoutInCell="1" allowOverlap="0" wp14:anchorId="5704E712" wp14:editId="72218310">
            <wp:simplePos x="0" y="0"/>
            <wp:positionH relativeFrom="column">
              <wp:posOffset>0</wp:posOffset>
            </wp:positionH>
            <wp:positionV relativeFrom="paragraph">
              <wp:posOffset>171450</wp:posOffset>
            </wp:positionV>
            <wp:extent cx="6191250" cy="39719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6381C" w14:textId="77777777" w:rsidR="00032CEC" w:rsidRDefault="00032CEC" w:rsidP="00032CEC">
      <w:pPr>
        <w:rPr>
          <w:b/>
        </w:rPr>
      </w:pPr>
    </w:p>
    <w:p w14:paraId="65737218" w14:textId="77777777" w:rsidR="00032CEC" w:rsidRDefault="00032CEC" w:rsidP="00032CEC"/>
    <w:p w14:paraId="18ED0087" w14:textId="77777777" w:rsidR="00032CEC" w:rsidRDefault="00032CEC" w:rsidP="00032CEC">
      <w:pPr>
        <w:rPr>
          <w:b/>
        </w:rPr>
      </w:pPr>
    </w:p>
    <w:p w14:paraId="5739ED8B" w14:textId="77777777" w:rsidR="00032CEC" w:rsidRDefault="00032CEC" w:rsidP="00032CEC">
      <w:pPr>
        <w:rPr>
          <w:b/>
        </w:rPr>
      </w:pPr>
    </w:p>
    <w:p w14:paraId="645AD7AB" w14:textId="77777777" w:rsidR="00032CEC" w:rsidRDefault="00032CEC" w:rsidP="00032CEC">
      <w:pPr>
        <w:pStyle w:val="Heading3"/>
      </w:pPr>
    </w:p>
    <w:p w14:paraId="0C10A3B9" w14:textId="77777777" w:rsidR="00032CEC" w:rsidRDefault="00032CEC" w:rsidP="00032CEC">
      <w:pPr>
        <w:rPr>
          <w:lang w:eastAsia="en-US"/>
        </w:rPr>
      </w:pPr>
    </w:p>
    <w:p w14:paraId="7565B98F" w14:textId="77777777" w:rsidR="00032CEC" w:rsidRDefault="00032CEC" w:rsidP="00032CEC">
      <w:pPr>
        <w:rPr>
          <w:lang w:eastAsia="en-US"/>
        </w:rPr>
      </w:pPr>
    </w:p>
    <w:p w14:paraId="5A8C9C7B" w14:textId="77777777" w:rsidR="00032CEC" w:rsidRDefault="00032CEC" w:rsidP="00032CEC">
      <w:pPr>
        <w:rPr>
          <w:lang w:eastAsia="en-US"/>
        </w:rPr>
      </w:pPr>
    </w:p>
    <w:p w14:paraId="5F5C0C80" w14:textId="77777777" w:rsidR="00032CEC" w:rsidRPr="00B2763C" w:rsidRDefault="00032CEC" w:rsidP="00032CEC">
      <w:pPr>
        <w:rPr>
          <w:lang w:eastAsia="en-US"/>
        </w:rPr>
      </w:pPr>
    </w:p>
    <w:p w14:paraId="695860F7" w14:textId="77777777" w:rsidR="00032CEC" w:rsidRDefault="00032CEC" w:rsidP="00032CEC">
      <w:pPr>
        <w:pStyle w:val="Heading3"/>
      </w:pPr>
      <w:r>
        <w:lastRenderedPageBreak/>
        <w:t>Example 8</w:t>
      </w:r>
      <w:r w:rsidRPr="00C93696">
        <w:t>. Safety</w:t>
      </w:r>
    </w:p>
    <w:p w14:paraId="7E8CD518" w14:textId="77777777" w:rsidR="00032CEC" w:rsidRPr="004B3FFF" w:rsidRDefault="00032CEC" w:rsidP="00032CEC"/>
    <w:p w14:paraId="7BD7F319" w14:textId="77777777" w:rsidR="00032CEC" w:rsidRDefault="00032CEC" w:rsidP="00032CEC">
      <w:r>
        <w:t>For patients who had a SUSAR they would be unblinded by ACCORD to determine whether the patient was on active treatment or placebo for reporting to the MHRA.</w:t>
      </w:r>
    </w:p>
    <w:p w14:paraId="2696102D" w14:textId="77777777" w:rsidR="00032CEC" w:rsidRDefault="00032CEC" w:rsidP="00032CEC">
      <w:r>
        <w:t>Table. List of SUSARs</w:t>
      </w:r>
    </w:p>
    <w:tbl>
      <w:tblPr>
        <w:tblW w:w="6527" w:type="dxa"/>
        <w:tblLook w:val="04A0" w:firstRow="1" w:lastRow="0" w:firstColumn="1" w:lastColumn="0" w:noHBand="0" w:noVBand="1"/>
      </w:tblPr>
      <w:tblGrid>
        <w:gridCol w:w="1020"/>
        <w:gridCol w:w="1248"/>
        <w:gridCol w:w="1560"/>
        <w:gridCol w:w="1432"/>
        <w:gridCol w:w="1267"/>
      </w:tblGrid>
      <w:tr w:rsidR="00032CEC" w:rsidRPr="00C93696" w14:paraId="049B4CAC" w14:textId="77777777" w:rsidTr="00157EF1">
        <w:trPr>
          <w:trHeight w:val="300"/>
        </w:trPr>
        <w:tc>
          <w:tcPr>
            <w:tcW w:w="1020" w:type="dxa"/>
            <w:tcBorders>
              <w:top w:val="single" w:sz="4" w:space="0" w:color="auto"/>
              <w:left w:val="nil"/>
              <w:bottom w:val="single" w:sz="4" w:space="0" w:color="auto"/>
              <w:right w:val="nil"/>
            </w:tcBorders>
            <w:shd w:val="clear" w:color="000000" w:fill="FFFFFF"/>
            <w:noWrap/>
            <w:vAlign w:val="bottom"/>
            <w:hideMark/>
          </w:tcPr>
          <w:p w14:paraId="65F75F31"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Patient ID</w:t>
            </w:r>
          </w:p>
        </w:tc>
        <w:tc>
          <w:tcPr>
            <w:tcW w:w="1248" w:type="dxa"/>
            <w:tcBorders>
              <w:top w:val="single" w:sz="4" w:space="0" w:color="auto"/>
              <w:left w:val="nil"/>
              <w:bottom w:val="single" w:sz="4" w:space="0" w:color="auto"/>
              <w:right w:val="nil"/>
            </w:tcBorders>
            <w:shd w:val="clear" w:color="000000" w:fill="FFFFFF"/>
            <w:noWrap/>
            <w:vAlign w:val="bottom"/>
            <w:hideMark/>
          </w:tcPr>
          <w:p w14:paraId="5E0BDAA0"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Centre</w:t>
            </w:r>
          </w:p>
        </w:tc>
        <w:tc>
          <w:tcPr>
            <w:tcW w:w="1560" w:type="dxa"/>
            <w:tcBorders>
              <w:top w:val="single" w:sz="4" w:space="0" w:color="auto"/>
              <w:left w:val="nil"/>
              <w:bottom w:val="single" w:sz="4" w:space="0" w:color="auto"/>
              <w:right w:val="nil"/>
            </w:tcBorders>
            <w:shd w:val="clear" w:color="000000" w:fill="FFFFFF"/>
            <w:noWrap/>
            <w:vAlign w:val="bottom"/>
            <w:hideMark/>
          </w:tcPr>
          <w:p w14:paraId="07CF27AF"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Randomised Treatment</w:t>
            </w:r>
          </w:p>
        </w:tc>
        <w:tc>
          <w:tcPr>
            <w:tcW w:w="1432" w:type="dxa"/>
            <w:tcBorders>
              <w:top w:val="single" w:sz="4" w:space="0" w:color="auto"/>
              <w:left w:val="nil"/>
              <w:bottom w:val="single" w:sz="4" w:space="0" w:color="auto"/>
              <w:right w:val="nil"/>
            </w:tcBorders>
            <w:shd w:val="clear" w:color="000000" w:fill="FFFFFF"/>
            <w:noWrap/>
            <w:vAlign w:val="bottom"/>
            <w:hideMark/>
          </w:tcPr>
          <w:p w14:paraId="31322C35"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Reason</w:t>
            </w:r>
          </w:p>
        </w:tc>
        <w:tc>
          <w:tcPr>
            <w:tcW w:w="1267" w:type="dxa"/>
            <w:tcBorders>
              <w:top w:val="single" w:sz="4" w:space="0" w:color="auto"/>
              <w:left w:val="nil"/>
              <w:bottom w:val="single" w:sz="4" w:space="0" w:color="auto"/>
              <w:right w:val="nil"/>
            </w:tcBorders>
            <w:shd w:val="clear" w:color="000000" w:fill="FFFFFF"/>
            <w:noWrap/>
            <w:vAlign w:val="bottom"/>
            <w:hideMark/>
          </w:tcPr>
          <w:p w14:paraId="6CD6B99A"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Explanation</w:t>
            </w:r>
          </w:p>
        </w:tc>
      </w:tr>
      <w:tr w:rsidR="00032CEC" w:rsidRPr="00C93696" w14:paraId="3CC5DA08" w14:textId="77777777" w:rsidTr="00157EF1">
        <w:trPr>
          <w:trHeight w:val="300"/>
        </w:trPr>
        <w:tc>
          <w:tcPr>
            <w:tcW w:w="1020" w:type="dxa"/>
            <w:tcBorders>
              <w:top w:val="nil"/>
              <w:left w:val="nil"/>
              <w:bottom w:val="nil"/>
              <w:right w:val="nil"/>
            </w:tcBorders>
            <w:shd w:val="clear" w:color="000000" w:fill="FFFFFF"/>
            <w:noWrap/>
            <w:vAlign w:val="bottom"/>
            <w:hideMark/>
          </w:tcPr>
          <w:p w14:paraId="54D9228C"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XX</w:t>
            </w:r>
          </w:p>
        </w:tc>
        <w:tc>
          <w:tcPr>
            <w:tcW w:w="1248" w:type="dxa"/>
            <w:tcBorders>
              <w:top w:val="nil"/>
              <w:left w:val="nil"/>
              <w:bottom w:val="nil"/>
              <w:right w:val="nil"/>
            </w:tcBorders>
            <w:shd w:val="clear" w:color="000000" w:fill="FFFFFF"/>
            <w:noWrap/>
            <w:vAlign w:val="bottom"/>
            <w:hideMark/>
          </w:tcPr>
          <w:p w14:paraId="290F3A50"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XX</w:t>
            </w:r>
          </w:p>
        </w:tc>
        <w:tc>
          <w:tcPr>
            <w:tcW w:w="1560" w:type="dxa"/>
            <w:tcBorders>
              <w:top w:val="nil"/>
              <w:left w:val="nil"/>
              <w:bottom w:val="nil"/>
              <w:right w:val="nil"/>
            </w:tcBorders>
            <w:shd w:val="clear" w:color="000000" w:fill="FFFFFF"/>
            <w:noWrap/>
            <w:vAlign w:val="bottom"/>
            <w:hideMark/>
          </w:tcPr>
          <w:p w14:paraId="483CE6A7"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XX</w:t>
            </w:r>
          </w:p>
        </w:tc>
        <w:tc>
          <w:tcPr>
            <w:tcW w:w="1432" w:type="dxa"/>
            <w:tcBorders>
              <w:top w:val="nil"/>
              <w:left w:val="nil"/>
              <w:bottom w:val="nil"/>
              <w:right w:val="nil"/>
            </w:tcBorders>
            <w:shd w:val="clear" w:color="000000" w:fill="FFFFFF"/>
            <w:noWrap/>
            <w:vAlign w:val="bottom"/>
            <w:hideMark/>
          </w:tcPr>
          <w:p w14:paraId="63697B78"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XX</w:t>
            </w:r>
          </w:p>
        </w:tc>
        <w:tc>
          <w:tcPr>
            <w:tcW w:w="1267" w:type="dxa"/>
            <w:tcBorders>
              <w:top w:val="nil"/>
              <w:left w:val="nil"/>
              <w:bottom w:val="nil"/>
              <w:right w:val="nil"/>
            </w:tcBorders>
            <w:shd w:val="clear" w:color="000000" w:fill="FFFFFF"/>
            <w:noWrap/>
            <w:vAlign w:val="bottom"/>
            <w:hideMark/>
          </w:tcPr>
          <w:p w14:paraId="60B28C86"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XX</w:t>
            </w:r>
          </w:p>
        </w:tc>
      </w:tr>
      <w:tr w:rsidR="00032CEC" w:rsidRPr="00C93696" w14:paraId="76D6A918" w14:textId="77777777" w:rsidTr="00157EF1">
        <w:trPr>
          <w:trHeight w:val="300"/>
        </w:trPr>
        <w:tc>
          <w:tcPr>
            <w:tcW w:w="1020" w:type="dxa"/>
            <w:tcBorders>
              <w:top w:val="nil"/>
              <w:left w:val="nil"/>
              <w:bottom w:val="single" w:sz="4" w:space="0" w:color="auto"/>
              <w:right w:val="nil"/>
            </w:tcBorders>
            <w:shd w:val="clear" w:color="000000" w:fill="FFFFFF"/>
            <w:noWrap/>
            <w:vAlign w:val="bottom"/>
            <w:hideMark/>
          </w:tcPr>
          <w:p w14:paraId="0D4A2739"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248" w:type="dxa"/>
            <w:tcBorders>
              <w:top w:val="nil"/>
              <w:left w:val="nil"/>
              <w:bottom w:val="single" w:sz="4" w:space="0" w:color="auto"/>
              <w:right w:val="nil"/>
            </w:tcBorders>
            <w:shd w:val="clear" w:color="000000" w:fill="FFFFFF"/>
            <w:noWrap/>
            <w:vAlign w:val="bottom"/>
            <w:hideMark/>
          </w:tcPr>
          <w:p w14:paraId="70CF5FAA"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560" w:type="dxa"/>
            <w:tcBorders>
              <w:top w:val="nil"/>
              <w:left w:val="nil"/>
              <w:bottom w:val="single" w:sz="4" w:space="0" w:color="auto"/>
              <w:right w:val="nil"/>
            </w:tcBorders>
            <w:shd w:val="clear" w:color="000000" w:fill="FFFFFF"/>
            <w:noWrap/>
            <w:vAlign w:val="bottom"/>
            <w:hideMark/>
          </w:tcPr>
          <w:p w14:paraId="5E95F22B"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432" w:type="dxa"/>
            <w:tcBorders>
              <w:top w:val="nil"/>
              <w:left w:val="nil"/>
              <w:bottom w:val="single" w:sz="4" w:space="0" w:color="auto"/>
              <w:right w:val="nil"/>
            </w:tcBorders>
            <w:shd w:val="clear" w:color="000000" w:fill="FFFFFF"/>
            <w:noWrap/>
            <w:vAlign w:val="bottom"/>
            <w:hideMark/>
          </w:tcPr>
          <w:p w14:paraId="39784DBD"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267" w:type="dxa"/>
            <w:tcBorders>
              <w:top w:val="nil"/>
              <w:left w:val="nil"/>
              <w:bottom w:val="single" w:sz="4" w:space="0" w:color="auto"/>
              <w:right w:val="nil"/>
            </w:tcBorders>
            <w:shd w:val="clear" w:color="000000" w:fill="FFFFFF"/>
            <w:noWrap/>
            <w:vAlign w:val="bottom"/>
            <w:hideMark/>
          </w:tcPr>
          <w:p w14:paraId="574B17A3"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r>
    </w:tbl>
    <w:p w14:paraId="2421F89A" w14:textId="77777777" w:rsidR="00032CEC" w:rsidRDefault="00032CEC" w:rsidP="00032CEC"/>
    <w:p w14:paraId="464B0197" w14:textId="77777777" w:rsidR="00032CEC" w:rsidRDefault="00032CEC" w:rsidP="00032CEC">
      <w:r>
        <w:t>Table. List of Serious Adverse Events</w:t>
      </w:r>
    </w:p>
    <w:p w14:paraId="4688C8EF" w14:textId="77777777" w:rsidR="00032CEC" w:rsidRDefault="00032CEC" w:rsidP="00032CEC">
      <w:r>
        <w:t>Treatment = Active</w:t>
      </w:r>
    </w:p>
    <w:tbl>
      <w:tblPr>
        <w:tblW w:w="0" w:type="auto"/>
        <w:tblLayout w:type="fixed"/>
        <w:tblLook w:val="04A0" w:firstRow="1" w:lastRow="0" w:firstColumn="1" w:lastColumn="0" w:noHBand="0" w:noVBand="1"/>
      </w:tblPr>
      <w:tblGrid>
        <w:gridCol w:w="851"/>
        <w:gridCol w:w="992"/>
        <w:gridCol w:w="992"/>
        <w:gridCol w:w="709"/>
        <w:gridCol w:w="851"/>
        <w:gridCol w:w="1275"/>
        <w:gridCol w:w="1134"/>
        <w:gridCol w:w="993"/>
        <w:gridCol w:w="1085"/>
        <w:gridCol w:w="756"/>
      </w:tblGrid>
      <w:tr w:rsidR="00032CEC" w:rsidRPr="00C93696" w14:paraId="2C9EFCD2" w14:textId="77777777" w:rsidTr="00157EF1">
        <w:trPr>
          <w:trHeight w:val="300"/>
        </w:trPr>
        <w:tc>
          <w:tcPr>
            <w:tcW w:w="851" w:type="dxa"/>
            <w:tcBorders>
              <w:top w:val="single" w:sz="4" w:space="0" w:color="auto"/>
              <w:left w:val="nil"/>
              <w:bottom w:val="single" w:sz="4" w:space="0" w:color="auto"/>
              <w:right w:val="nil"/>
            </w:tcBorders>
            <w:shd w:val="clear" w:color="000000" w:fill="FFFFFF"/>
            <w:noWrap/>
            <w:vAlign w:val="bottom"/>
            <w:hideMark/>
          </w:tcPr>
          <w:p w14:paraId="089152D1"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Patient ID</w:t>
            </w:r>
          </w:p>
        </w:tc>
        <w:tc>
          <w:tcPr>
            <w:tcW w:w="992" w:type="dxa"/>
            <w:tcBorders>
              <w:top w:val="single" w:sz="4" w:space="0" w:color="auto"/>
              <w:left w:val="nil"/>
              <w:bottom w:val="single" w:sz="4" w:space="0" w:color="auto"/>
              <w:right w:val="nil"/>
            </w:tcBorders>
            <w:shd w:val="clear" w:color="000000" w:fill="FFFFFF"/>
            <w:noWrap/>
            <w:vAlign w:val="bottom"/>
            <w:hideMark/>
          </w:tcPr>
          <w:p w14:paraId="4A22D52C"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SAE Number</w:t>
            </w:r>
          </w:p>
        </w:tc>
        <w:tc>
          <w:tcPr>
            <w:tcW w:w="992" w:type="dxa"/>
            <w:tcBorders>
              <w:top w:val="single" w:sz="4" w:space="0" w:color="auto"/>
              <w:left w:val="nil"/>
              <w:bottom w:val="single" w:sz="4" w:space="0" w:color="auto"/>
              <w:right w:val="nil"/>
            </w:tcBorders>
            <w:shd w:val="clear" w:color="000000" w:fill="FFFFFF"/>
            <w:noWrap/>
            <w:vAlign w:val="bottom"/>
            <w:hideMark/>
          </w:tcPr>
          <w:p w14:paraId="3558CA22"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Randomi</w:t>
            </w:r>
            <w:r>
              <w:rPr>
                <w:rFonts w:ascii="Calibri" w:hAnsi="Calibri" w:cs="Times New Roman"/>
                <w:color w:val="000000"/>
                <w:sz w:val="20"/>
              </w:rPr>
              <w:t>-</w:t>
            </w:r>
            <w:r w:rsidRPr="00C93696">
              <w:rPr>
                <w:rFonts w:ascii="Calibri" w:hAnsi="Calibri" w:cs="Times New Roman"/>
                <w:color w:val="000000"/>
                <w:sz w:val="20"/>
              </w:rPr>
              <w:t>sation Date</w:t>
            </w:r>
          </w:p>
        </w:tc>
        <w:tc>
          <w:tcPr>
            <w:tcW w:w="709" w:type="dxa"/>
            <w:tcBorders>
              <w:top w:val="single" w:sz="4" w:space="0" w:color="auto"/>
              <w:left w:val="nil"/>
              <w:bottom w:val="single" w:sz="4" w:space="0" w:color="auto"/>
              <w:right w:val="nil"/>
            </w:tcBorders>
            <w:shd w:val="clear" w:color="000000" w:fill="FFFFFF"/>
            <w:noWrap/>
            <w:vAlign w:val="bottom"/>
            <w:hideMark/>
          </w:tcPr>
          <w:p w14:paraId="2A4F4954"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Event</w:t>
            </w:r>
          </w:p>
        </w:tc>
        <w:tc>
          <w:tcPr>
            <w:tcW w:w="851" w:type="dxa"/>
            <w:tcBorders>
              <w:top w:val="single" w:sz="4" w:space="0" w:color="auto"/>
              <w:left w:val="nil"/>
              <w:bottom w:val="single" w:sz="4" w:space="0" w:color="auto"/>
              <w:right w:val="nil"/>
            </w:tcBorders>
            <w:shd w:val="clear" w:color="000000" w:fill="FFFFFF"/>
            <w:noWrap/>
            <w:vAlign w:val="bottom"/>
            <w:hideMark/>
          </w:tcPr>
          <w:p w14:paraId="3EBCE03A"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Event</w:t>
            </w:r>
          </w:p>
        </w:tc>
        <w:tc>
          <w:tcPr>
            <w:tcW w:w="1275" w:type="dxa"/>
            <w:tcBorders>
              <w:top w:val="single" w:sz="4" w:space="0" w:color="auto"/>
              <w:left w:val="nil"/>
              <w:bottom w:val="single" w:sz="4" w:space="0" w:color="auto"/>
              <w:right w:val="nil"/>
            </w:tcBorders>
            <w:shd w:val="clear" w:color="000000" w:fill="FFFFFF"/>
            <w:noWrap/>
            <w:vAlign w:val="bottom"/>
            <w:hideMark/>
          </w:tcPr>
          <w:p w14:paraId="6EF2DA33"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Related to Treatment</w:t>
            </w:r>
          </w:p>
        </w:tc>
        <w:tc>
          <w:tcPr>
            <w:tcW w:w="1134" w:type="dxa"/>
            <w:tcBorders>
              <w:top w:val="single" w:sz="4" w:space="0" w:color="auto"/>
              <w:left w:val="nil"/>
              <w:bottom w:val="single" w:sz="4" w:space="0" w:color="auto"/>
              <w:right w:val="nil"/>
            </w:tcBorders>
            <w:shd w:val="clear" w:color="000000" w:fill="FFFFFF"/>
            <w:noWrap/>
            <w:vAlign w:val="bottom"/>
            <w:hideMark/>
          </w:tcPr>
          <w:p w14:paraId="75A9BB27"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Expected</w:t>
            </w:r>
          </w:p>
        </w:tc>
        <w:tc>
          <w:tcPr>
            <w:tcW w:w="993" w:type="dxa"/>
            <w:tcBorders>
              <w:top w:val="single" w:sz="4" w:space="0" w:color="auto"/>
              <w:left w:val="nil"/>
              <w:bottom w:val="single" w:sz="4" w:space="0" w:color="auto"/>
              <w:right w:val="nil"/>
            </w:tcBorders>
            <w:shd w:val="clear" w:color="000000" w:fill="FFFFFF"/>
            <w:noWrap/>
            <w:vAlign w:val="bottom"/>
            <w:hideMark/>
          </w:tcPr>
          <w:p w14:paraId="0B7DC547"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Outcome</w:t>
            </w:r>
          </w:p>
        </w:tc>
        <w:tc>
          <w:tcPr>
            <w:tcW w:w="1085" w:type="dxa"/>
            <w:tcBorders>
              <w:top w:val="single" w:sz="4" w:space="0" w:color="auto"/>
              <w:left w:val="nil"/>
              <w:bottom w:val="single" w:sz="4" w:space="0" w:color="auto"/>
              <w:right w:val="nil"/>
            </w:tcBorders>
            <w:shd w:val="clear" w:color="000000" w:fill="FFFFFF"/>
            <w:noWrap/>
            <w:vAlign w:val="bottom"/>
            <w:hideMark/>
          </w:tcPr>
          <w:p w14:paraId="7305DCE0"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Recovery</w:t>
            </w:r>
          </w:p>
        </w:tc>
        <w:tc>
          <w:tcPr>
            <w:tcW w:w="756" w:type="dxa"/>
            <w:tcBorders>
              <w:top w:val="single" w:sz="4" w:space="0" w:color="auto"/>
              <w:left w:val="nil"/>
              <w:bottom w:val="single" w:sz="4" w:space="0" w:color="auto"/>
              <w:right w:val="nil"/>
            </w:tcBorders>
            <w:shd w:val="clear" w:color="000000" w:fill="FFFFFF"/>
            <w:noWrap/>
            <w:vAlign w:val="bottom"/>
            <w:hideMark/>
          </w:tcPr>
          <w:p w14:paraId="42F78465"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Death</w:t>
            </w:r>
          </w:p>
        </w:tc>
      </w:tr>
      <w:tr w:rsidR="00032CEC" w:rsidRPr="00C93696" w14:paraId="3BC6470A" w14:textId="77777777" w:rsidTr="00157EF1">
        <w:trPr>
          <w:trHeight w:val="300"/>
        </w:trPr>
        <w:tc>
          <w:tcPr>
            <w:tcW w:w="851" w:type="dxa"/>
            <w:tcBorders>
              <w:top w:val="nil"/>
              <w:left w:val="nil"/>
              <w:bottom w:val="nil"/>
              <w:right w:val="nil"/>
            </w:tcBorders>
            <w:shd w:val="clear" w:color="000000" w:fill="FFFFFF"/>
            <w:noWrap/>
            <w:vAlign w:val="bottom"/>
            <w:hideMark/>
          </w:tcPr>
          <w:p w14:paraId="6A55CDDE"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2" w:type="dxa"/>
            <w:tcBorders>
              <w:top w:val="nil"/>
              <w:left w:val="nil"/>
              <w:bottom w:val="nil"/>
              <w:right w:val="nil"/>
            </w:tcBorders>
            <w:shd w:val="clear" w:color="000000" w:fill="FFFFFF"/>
            <w:noWrap/>
            <w:vAlign w:val="bottom"/>
            <w:hideMark/>
          </w:tcPr>
          <w:p w14:paraId="78C7A5B8"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2" w:type="dxa"/>
            <w:tcBorders>
              <w:top w:val="nil"/>
              <w:left w:val="nil"/>
              <w:bottom w:val="nil"/>
              <w:right w:val="nil"/>
            </w:tcBorders>
            <w:shd w:val="clear" w:color="000000" w:fill="FFFFFF"/>
            <w:noWrap/>
            <w:vAlign w:val="bottom"/>
            <w:hideMark/>
          </w:tcPr>
          <w:p w14:paraId="1E2D8F83"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709" w:type="dxa"/>
            <w:tcBorders>
              <w:top w:val="nil"/>
              <w:left w:val="nil"/>
              <w:bottom w:val="nil"/>
              <w:right w:val="nil"/>
            </w:tcBorders>
            <w:shd w:val="clear" w:color="000000" w:fill="FFFFFF"/>
            <w:noWrap/>
            <w:vAlign w:val="bottom"/>
            <w:hideMark/>
          </w:tcPr>
          <w:p w14:paraId="54E75E3E"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851" w:type="dxa"/>
            <w:tcBorders>
              <w:top w:val="nil"/>
              <w:left w:val="nil"/>
              <w:bottom w:val="nil"/>
              <w:right w:val="nil"/>
            </w:tcBorders>
            <w:shd w:val="clear" w:color="000000" w:fill="FFFFFF"/>
            <w:noWrap/>
            <w:vAlign w:val="bottom"/>
            <w:hideMark/>
          </w:tcPr>
          <w:p w14:paraId="4B175F91"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275" w:type="dxa"/>
            <w:tcBorders>
              <w:top w:val="nil"/>
              <w:left w:val="nil"/>
              <w:bottom w:val="nil"/>
              <w:right w:val="nil"/>
            </w:tcBorders>
            <w:shd w:val="clear" w:color="000000" w:fill="FFFFFF"/>
            <w:noWrap/>
            <w:vAlign w:val="bottom"/>
            <w:hideMark/>
          </w:tcPr>
          <w:p w14:paraId="5ABA1EDB"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134" w:type="dxa"/>
            <w:tcBorders>
              <w:top w:val="nil"/>
              <w:left w:val="nil"/>
              <w:bottom w:val="nil"/>
              <w:right w:val="nil"/>
            </w:tcBorders>
            <w:shd w:val="clear" w:color="000000" w:fill="FFFFFF"/>
            <w:noWrap/>
            <w:vAlign w:val="bottom"/>
            <w:hideMark/>
          </w:tcPr>
          <w:p w14:paraId="313EA7F4"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3" w:type="dxa"/>
            <w:tcBorders>
              <w:top w:val="nil"/>
              <w:left w:val="nil"/>
              <w:bottom w:val="nil"/>
              <w:right w:val="nil"/>
            </w:tcBorders>
            <w:shd w:val="clear" w:color="000000" w:fill="FFFFFF"/>
            <w:noWrap/>
            <w:vAlign w:val="bottom"/>
            <w:hideMark/>
          </w:tcPr>
          <w:p w14:paraId="4BBE00CD"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085" w:type="dxa"/>
            <w:tcBorders>
              <w:top w:val="nil"/>
              <w:left w:val="nil"/>
              <w:bottom w:val="nil"/>
              <w:right w:val="nil"/>
            </w:tcBorders>
            <w:shd w:val="clear" w:color="000000" w:fill="FFFFFF"/>
            <w:noWrap/>
            <w:vAlign w:val="bottom"/>
            <w:hideMark/>
          </w:tcPr>
          <w:p w14:paraId="5331850C"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756" w:type="dxa"/>
            <w:tcBorders>
              <w:top w:val="nil"/>
              <w:left w:val="nil"/>
              <w:bottom w:val="nil"/>
              <w:right w:val="nil"/>
            </w:tcBorders>
            <w:shd w:val="clear" w:color="000000" w:fill="FFFFFF"/>
            <w:noWrap/>
            <w:vAlign w:val="bottom"/>
            <w:hideMark/>
          </w:tcPr>
          <w:p w14:paraId="2DCA0FA0"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r>
      <w:tr w:rsidR="00032CEC" w:rsidRPr="00C93696" w14:paraId="14966B3E" w14:textId="77777777" w:rsidTr="00157EF1">
        <w:trPr>
          <w:trHeight w:val="300"/>
        </w:trPr>
        <w:tc>
          <w:tcPr>
            <w:tcW w:w="851" w:type="dxa"/>
            <w:tcBorders>
              <w:top w:val="nil"/>
              <w:left w:val="nil"/>
              <w:bottom w:val="single" w:sz="4" w:space="0" w:color="auto"/>
              <w:right w:val="nil"/>
            </w:tcBorders>
            <w:shd w:val="clear" w:color="000000" w:fill="FFFFFF"/>
            <w:noWrap/>
            <w:vAlign w:val="bottom"/>
            <w:hideMark/>
          </w:tcPr>
          <w:p w14:paraId="40A02346"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2" w:type="dxa"/>
            <w:tcBorders>
              <w:top w:val="nil"/>
              <w:left w:val="nil"/>
              <w:bottom w:val="single" w:sz="4" w:space="0" w:color="auto"/>
              <w:right w:val="nil"/>
            </w:tcBorders>
            <w:shd w:val="clear" w:color="000000" w:fill="FFFFFF"/>
            <w:noWrap/>
            <w:vAlign w:val="bottom"/>
            <w:hideMark/>
          </w:tcPr>
          <w:p w14:paraId="5A7609B2"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2" w:type="dxa"/>
            <w:tcBorders>
              <w:top w:val="nil"/>
              <w:left w:val="nil"/>
              <w:bottom w:val="single" w:sz="4" w:space="0" w:color="auto"/>
              <w:right w:val="nil"/>
            </w:tcBorders>
            <w:shd w:val="clear" w:color="000000" w:fill="FFFFFF"/>
            <w:noWrap/>
            <w:vAlign w:val="bottom"/>
            <w:hideMark/>
          </w:tcPr>
          <w:p w14:paraId="7D5EE6A0"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709" w:type="dxa"/>
            <w:tcBorders>
              <w:top w:val="nil"/>
              <w:left w:val="nil"/>
              <w:bottom w:val="single" w:sz="4" w:space="0" w:color="auto"/>
              <w:right w:val="nil"/>
            </w:tcBorders>
            <w:shd w:val="clear" w:color="000000" w:fill="FFFFFF"/>
            <w:noWrap/>
            <w:vAlign w:val="bottom"/>
            <w:hideMark/>
          </w:tcPr>
          <w:p w14:paraId="3CC276B8"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851" w:type="dxa"/>
            <w:tcBorders>
              <w:top w:val="nil"/>
              <w:left w:val="nil"/>
              <w:bottom w:val="single" w:sz="4" w:space="0" w:color="auto"/>
              <w:right w:val="nil"/>
            </w:tcBorders>
            <w:shd w:val="clear" w:color="000000" w:fill="FFFFFF"/>
            <w:noWrap/>
            <w:vAlign w:val="bottom"/>
            <w:hideMark/>
          </w:tcPr>
          <w:p w14:paraId="0B514E95"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275" w:type="dxa"/>
            <w:tcBorders>
              <w:top w:val="nil"/>
              <w:left w:val="nil"/>
              <w:bottom w:val="single" w:sz="4" w:space="0" w:color="auto"/>
              <w:right w:val="nil"/>
            </w:tcBorders>
            <w:shd w:val="clear" w:color="000000" w:fill="FFFFFF"/>
            <w:noWrap/>
            <w:vAlign w:val="bottom"/>
            <w:hideMark/>
          </w:tcPr>
          <w:p w14:paraId="49406685"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134" w:type="dxa"/>
            <w:tcBorders>
              <w:top w:val="nil"/>
              <w:left w:val="nil"/>
              <w:bottom w:val="single" w:sz="4" w:space="0" w:color="auto"/>
              <w:right w:val="nil"/>
            </w:tcBorders>
            <w:shd w:val="clear" w:color="000000" w:fill="FFFFFF"/>
            <w:noWrap/>
            <w:vAlign w:val="bottom"/>
            <w:hideMark/>
          </w:tcPr>
          <w:p w14:paraId="46A9E597"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3" w:type="dxa"/>
            <w:tcBorders>
              <w:top w:val="nil"/>
              <w:left w:val="nil"/>
              <w:bottom w:val="single" w:sz="4" w:space="0" w:color="auto"/>
              <w:right w:val="nil"/>
            </w:tcBorders>
            <w:shd w:val="clear" w:color="000000" w:fill="FFFFFF"/>
            <w:noWrap/>
            <w:vAlign w:val="bottom"/>
            <w:hideMark/>
          </w:tcPr>
          <w:p w14:paraId="7ED9B38F"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085" w:type="dxa"/>
            <w:tcBorders>
              <w:top w:val="nil"/>
              <w:left w:val="nil"/>
              <w:bottom w:val="single" w:sz="4" w:space="0" w:color="auto"/>
              <w:right w:val="nil"/>
            </w:tcBorders>
            <w:shd w:val="clear" w:color="000000" w:fill="FFFFFF"/>
            <w:noWrap/>
            <w:vAlign w:val="bottom"/>
            <w:hideMark/>
          </w:tcPr>
          <w:p w14:paraId="00CA6FC3"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756" w:type="dxa"/>
            <w:tcBorders>
              <w:top w:val="nil"/>
              <w:left w:val="nil"/>
              <w:bottom w:val="single" w:sz="4" w:space="0" w:color="auto"/>
              <w:right w:val="nil"/>
            </w:tcBorders>
            <w:shd w:val="clear" w:color="000000" w:fill="FFFFFF"/>
            <w:noWrap/>
            <w:vAlign w:val="bottom"/>
            <w:hideMark/>
          </w:tcPr>
          <w:p w14:paraId="712E3439"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r>
    </w:tbl>
    <w:p w14:paraId="699CE431" w14:textId="77777777" w:rsidR="00032CEC" w:rsidRDefault="00032CEC" w:rsidP="00032CEC"/>
    <w:p w14:paraId="42EB0E42" w14:textId="77777777" w:rsidR="00032CEC" w:rsidRDefault="00032CEC" w:rsidP="00032CEC">
      <w:r>
        <w:t>Treatment = Placebo</w:t>
      </w:r>
    </w:p>
    <w:tbl>
      <w:tblPr>
        <w:tblW w:w="0" w:type="auto"/>
        <w:tblLayout w:type="fixed"/>
        <w:tblLook w:val="04A0" w:firstRow="1" w:lastRow="0" w:firstColumn="1" w:lastColumn="0" w:noHBand="0" w:noVBand="1"/>
      </w:tblPr>
      <w:tblGrid>
        <w:gridCol w:w="851"/>
        <w:gridCol w:w="992"/>
        <w:gridCol w:w="992"/>
        <w:gridCol w:w="709"/>
        <w:gridCol w:w="851"/>
        <w:gridCol w:w="1275"/>
        <w:gridCol w:w="1134"/>
        <w:gridCol w:w="993"/>
        <w:gridCol w:w="1085"/>
        <w:gridCol w:w="756"/>
      </w:tblGrid>
      <w:tr w:rsidR="00032CEC" w:rsidRPr="00C93696" w14:paraId="6813D78A" w14:textId="77777777" w:rsidTr="00157EF1">
        <w:trPr>
          <w:trHeight w:val="300"/>
        </w:trPr>
        <w:tc>
          <w:tcPr>
            <w:tcW w:w="851" w:type="dxa"/>
            <w:tcBorders>
              <w:top w:val="single" w:sz="4" w:space="0" w:color="auto"/>
              <w:left w:val="nil"/>
              <w:bottom w:val="single" w:sz="4" w:space="0" w:color="auto"/>
              <w:right w:val="nil"/>
            </w:tcBorders>
            <w:shd w:val="clear" w:color="000000" w:fill="FFFFFF"/>
            <w:noWrap/>
            <w:vAlign w:val="bottom"/>
            <w:hideMark/>
          </w:tcPr>
          <w:p w14:paraId="4E8EC760"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Patient ID</w:t>
            </w:r>
          </w:p>
        </w:tc>
        <w:tc>
          <w:tcPr>
            <w:tcW w:w="992" w:type="dxa"/>
            <w:tcBorders>
              <w:top w:val="single" w:sz="4" w:space="0" w:color="auto"/>
              <w:left w:val="nil"/>
              <w:bottom w:val="single" w:sz="4" w:space="0" w:color="auto"/>
              <w:right w:val="nil"/>
            </w:tcBorders>
            <w:shd w:val="clear" w:color="000000" w:fill="FFFFFF"/>
            <w:noWrap/>
            <w:vAlign w:val="bottom"/>
            <w:hideMark/>
          </w:tcPr>
          <w:p w14:paraId="5683A011"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SAE Number</w:t>
            </w:r>
          </w:p>
        </w:tc>
        <w:tc>
          <w:tcPr>
            <w:tcW w:w="992" w:type="dxa"/>
            <w:tcBorders>
              <w:top w:val="single" w:sz="4" w:space="0" w:color="auto"/>
              <w:left w:val="nil"/>
              <w:bottom w:val="single" w:sz="4" w:space="0" w:color="auto"/>
              <w:right w:val="nil"/>
            </w:tcBorders>
            <w:shd w:val="clear" w:color="000000" w:fill="FFFFFF"/>
            <w:noWrap/>
            <w:vAlign w:val="bottom"/>
            <w:hideMark/>
          </w:tcPr>
          <w:p w14:paraId="12A07F20"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Randomi</w:t>
            </w:r>
            <w:r>
              <w:rPr>
                <w:rFonts w:ascii="Calibri" w:hAnsi="Calibri" w:cs="Times New Roman"/>
                <w:color w:val="000000"/>
                <w:sz w:val="20"/>
              </w:rPr>
              <w:t>-</w:t>
            </w:r>
            <w:r w:rsidRPr="00C93696">
              <w:rPr>
                <w:rFonts w:ascii="Calibri" w:hAnsi="Calibri" w:cs="Times New Roman"/>
                <w:color w:val="000000"/>
                <w:sz w:val="20"/>
              </w:rPr>
              <w:t>sation Date</w:t>
            </w:r>
          </w:p>
        </w:tc>
        <w:tc>
          <w:tcPr>
            <w:tcW w:w="709" w:type="dxa"/>
            <w:tcBorders>
              <w:top w:val="single" w:sz="4" w:space="0" w:color="auto"/>
              <w:left w:val="nil"/>
              <w:bottom w:val="single" w:sz="4" w:space="0" w:color="auto"/>
              <w:right w:val="nil"/>
            </w:tcBorders>
            <w:shd w:val="clear" w:color="000000" w:fill="FFFFFF"/>
            <w:noWrap/>
            <w:vAlign w:val="bottom"/>
            <w:hideMark/>
          </w:tcPr>
          <w:p w14:paraId="3239A506"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Event</w:t>
            </w:r>
          </w:p>
        </w:tc>
        <w:tc>
          <w:tcPr>
            <w:tcW w:w="851" w:type="dxa"/>
            <w:tcBorders>
              <w:top w:val="single" w:sz="4" w:space="0" w:color="auto"/>
              <w:left w:val="nil"/>
              <w:bottom w:val="single" w:sz="4" w:space="0" w:color="auto"/>
              <w:right w:val="nil"/>
            </w:tcBorders>
            <w:shd w:val="clear" w:color="000000" w:fill="FFFFFF"/>
            <w:noWrap/>
            <w:vAlign w:val="bottom"/>
            <w:hideMark/>
          </w:tcPr>
          <w:p w14:paraId="687CAC12"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Event</w:t>
            </w:r>
          </w:p>
        </w:tc>
        <w:tc>
          <w:tcPr>
            <w:tcW w:w="1275" w:type="dxa"/>
            <w:tcBorders>
              <w:top w:val="single" w:sz="4" w:space="0" w:color="auto"/>
              <w:left w:val="nil"/>
              <w:bottom w:val="single" w:sz="4" w:space="0" w:color="auto"/>
              <w:right w:val="nil"/>
            </w:tcBorders>
            <w:shd w:val="clear" w:color="000000" w:fill="FFFFFF"/>
            <w:noWrap/>
            <w:vAlign w:val="bottom"/>
            <w:hideMark/>
          </w:tcPr>
          <w:p w14:paraId="11E22707"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Related to Treatment</w:t>
            </w:r>
          </w:p>
        </w:tc>
        <w:tc>
          <w:tcPr>
            <w:tcW w:w="1134" w:type="dxa"/>
            <w:tcBorders>
              <w:top w:val="single" w:sz="4" w:space="0" w:color="auto"/>
              <w:left w:val="nil"/>
              <w:bottom w:val="single" w:sz="4" w:space="0" w:color="auto"/>
              <w:right w:val="nil"/>
            </w:tcBorders>
            <w:shd w:val="clear" w:color="000000" w:fill="FFFFFF"/>
            <w:noWrap/>
            <w:vAlign w:val="bottom"/>
            <w:hideMark/>
          </w:tcPr>
          <w:p w14:paraId="2BFFEE04"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Expected</w:t>
            </w:r>
          </w:p>
        </w:tc>
        <w:tc>
          <w:tcPr>
            <w:tcW w:w="993" w:type="dxa"/>
            <w:tcBorders>
              <w:top w:val="single" w:sz="4" w:space="0" w:color="auto"/>
              <w:left w:val="nil"/>
              <w:bottom w:val="single" w:sz="4" w:space="0" w:color="auto"/>
              <w:right w:val="nil"/>
            </w:tcBorders>
            <w:shd w:val="clear" w:color="000000" w:fill="FFFFFF"/>
            <w:noWrap/>
            <w:vAlign w:val="bottom"/>
            <w:hideMark/>
          </w:tcPr>
          <w:p w14:paraId="145AEB51"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Outcome</w:t>
            </w:r>
          </w:p>
        </w:tc>
        <w:tc>
          <w:tcPr>
            <w:tcW w:w="1085" w:type="dxa"/>
            <w:tcBorders>
              <w:top w:val="single" w:sz="4" w:space="0" w:color="auto"/>
              <w:left w:val="nil"/>
              <w:bottom w:val="single" w:sz="4" w:space="0" w:color="auto"/>
              <w:right w:val="nil"/>
            </w:tcBorders>
            <w:shd w:val="clear" w:color="000000" w:fill="FFFFFF"/>
            <w:noWrap/>
            <w:vAlign w:val="bottom"/>
            <w:hideMark/>
          </w:tcPr>
          <w:p w14:paraId="7F02506C"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Recovery</w:t>
            </w:r>
          </w:p>
        </w:tc>
        <w:tc>
          <w:tcPr>
            <w:tcW w:w="756" w:type="dxa"/>
            <w:tcBorders>
              <w:top w:val="single" w:sz="4" w:space="0" w:color="auto"/>
              <w:left w:val="nil"/>
              <w:bottom w:val="single" w:sz="4" w:space="0" w:color="auto"/>
              <w:right w:val="nil"/>
            </w:tcBorders>
            <w:shd w:val="clear" w:color="000000" w:fill="FFFFFF"/>
            <w:noWrap/>
            <w:vAlign w:val="bottom"/>
            <w:hideMark/>
          </w:tcPr>
          <w:p w14:paraId="16D442D0" w14:textId="77777777" w:rsidR="00032CEC" w:rsidRPr="00C93696" w:rsidRDefault="00032CEC" w:rsidP="00157EF1">
            <w:pPr>
              <w:rPr>
                <w:rFonts w:ascii="Calibri" w:hAnsi="Calibri" w:cs="Times New Roman"/>
                <w:color w:val="000000"/>
                <w:sz w:val="20"/>
              </w:rPr>
            </w:pPr>
            <w:r w:rsidRPr="00C93696">
              <w:rPr>
                <w:rFonts w:ascii="Calibri" w:hAnsi="Calibri" w:cs="Times New Roman"/>
                <w:color w:val="000000"/>
                <w:sz w:val="20"/>
              </w:rPr>
              <w:t>Date of Death</w:t>
            </w:r>
          </w:p>
        </w:tc>
      </w:tr>
      <w:tr w:rsidR="00032CEC" w:rsidRPr="00C93696" w14:paraId="649DB59A" w14:textId="77777777" w:rsidTr="00157EF1">
        <w:trPr>
          <w:trHeight w:val="300"/>
        </w:trPr>
        <w:tc>
          <w:tcPr>
            <w:tcW w:w="851" w:type="dxa"/>
            <w:tcBorders>
              <w:top w:val="nil"/>
              <w:left w:val="nil"/>
              <w:bottom w:val="nil"/>
              <w:right w:val="nil"/>
            </w:tcBorders>
            <w:shd w:val="clear" w:color="000000" w:fill="FFFFFF"/>
            <w:noWrap/>
            <w:vAlign w:val="bottom"/>
            <w:hideMark/>
          </w:tcPr>
          <w:p w14:paraId="5C40A8E4"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2" w:type="dxa"/>
            <w:tcBorders>
              <w:top w:val="nil"/>
              <w:left w:val="nil"/>
              <w:bottom w:val="nil"/>
              <w:right w:val="nil"/>
            </w:tcBorders>
            <w:shd w:val="clear" w:color="000000" w:fill="FFFFFF"/>
            <w:noWrap/>
            <w:vAlign w:val="bottom"/>
            <w:hideMark/>
          </w:tcPr>
          <w:p w14:paraId="379C11EA"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2" w:type="dxa"/>
            <w:tcBorders>
              <w:top w:val="nil"/>
              <w:left w:val="nil"/>
              <w:bottom w:val="nil"/>
              <w:right w:val="nil"/>
            </w:tcBorders>
            <w:shd w:val="clear" w:color="000000" w:fill="FFFFFF"/>
            <w:noWrap/>
            <w:vAlign w:val="bottom"/>
            <w:hideMark/>
          </w:tcPr>
          <w:p w14:paraId="796804BD"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709" w:type="dxa"/>
            <w:tcBorders>
              <w:top w:val="nil"/>
              <w:left w:val="nil"/>
              <w:bottom w:val="nil"/>
              <w:right w:val="nil"/>
            </w:tcBorders>
            <w:shd w:val="clear" w:color="000000" w:fill="FFFFFF"/>
            <w:noWrap/>
            <w:vAlign w:val="bottom"/>
            <w:hideMark/>
          </w:tcPr>
          <w:p w14:paraId="268AB27C"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851" w:type="dxa"/>
            <w:tcBorders>
              <w:top w:val="nil"/>
              <w:left w:val="nil"/>
              <w:bottom w:val="nil"/>
              <w:right w:val="nil"/>
            </w:tcBorders>
            <w:shd w:val="clear" w:color="000000" w:fill="FFFFFF"/>
            <w:noWrap/>
            <w:vAlign w:val="bottom"/>
            <w:hideMark/>
          </w:tcPr>
          <w:p w14:paraId="31EE0136"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275" w:type="dxa"/>
            <w:tcBorders>
              <w:top w:val="nil"/>
              <w:left w:val="nil"/>
              <w:bottom w:val="nil"/>
              <w:right w:val="nil"/>
            </w:tcBorders>
            <w:shd w:val="clear" w:color="000000" w:fill="FFFFFF"/>
            <w:noWrap/>
            <w:vAlign w:val="bottom"/>
            <w:hideMark/>
          </w:tcPr>
          <w:p w14:paraId="12B13702"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134" w:type="dxa"/>
            <w:tcBorders>
              <w:top w:val="nil"/>
              <w:left w:val="nil"/>
              <w:bottom w:val="nil"/>
              <w:right w:val="nil"/>
            </w:tcBorders>
            <w:shd w:val="clear" w:color="000000" w:fill="FFFFFF"/>
            <w:noWrap/>
            <w:vAlign w:val="bottom"/>
            <w:hideMark/>
          </w:tcPr>
          <w:p w14:paraId="3397F8A8"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993" w:type="dxa"/>
            <w:tcBorders>
              <w:top w:val="nil"/>
              <w:left w:val="nil"/>
              <w:bottom w:val="nil"/>
              <w:right w:val="nil"/>
            </w:tcBorders>
            <w:shd w:val="clear" w:color="000000" w:fill="FFFFFF"/>
            <w:noWrap/>
            <w:vAlign w:val="bottom"/>
            <w:hideMark/>
          </w:tcPr>
          <w:p w14:paraId="682B0FF5"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1085" w:type="dxa"/>
            <w:tcBorders>
              <w:top w:val="nil"/>
              <w:left w:val="nil"/>
              <w:bottom w:val="nil"/>
              <w:right w:val="nil"/>
            </w:tcBorders>
            <w:shd w:val="clear" w:color="000000" w:fill="FFFFFF"/>
            <w:noWrap/>
            <w:vAlign w:val="bottom"/>
            <w:hideMark/>
          </w:tcPr>
          <w:p w14:paraId="57101C6B"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c>
          <w:tcPr>
            <w:tcW w:w="756" w:type="dxa"/>
            <w:tcBorders>
              <w:top w:val="nil"/>
              <w:left w:val="nil"/>
              <w:bottom w:val="nil"/>
              <w:right w:val="nil"/>
            </w:tcBorders>
            <w:shd w:val="clear" w:color="000000" w:fill="FFFFFF"/>
            <w:noWrap/>
            <w:vAlign w:val="bottom"/>
            <w:hideMark/>
          </w:tcPr>
          <w:p w14:paraId="201F1CB9" w14:textId="77777777" w:rsidR="00032CEC" w:rsidRPr="00C93696" w:rsidRDefault="00032CEC" w:rsidP="00157EF1">
            <w:pPr>
              <w:jc w:val="center"/>
              <w:rPr>
                <w:rFonts w:ascii="Calibri" w:hAnsi="Calibri" w:cs="Times New Roman"/>
                <w:color w:val="000000"/>
              </w:rPr>
            </w:pPr>
            <w:r w:rsidRPr="00C93696">
              <w:rPr>
                <w:rFonts w:ascii="Calibri" w:hAnsi="Calibri" w:cs="Times New Roman"/>
                <w:color w:val="000000"/>
              </w:rPr>
              <w:t>XX</w:t>
            </w:r>
          </w:p>
        </w:tc>
      </w:tr>
      <w:tr w:rsidR="00032CEC" w:rsidRPr="00C93696" w14:paraId="02FB1983" w14:textId="77777777" w:rsidTr="00157EF1">
        <w:trPr>
          <w:trHeight w:val="300"/>
        </w:trPr>
        <w:tc>
          <w:tcPr>
            <w:tcW w:w="851" w:type="dxa"/>
            <w:tcBorders>
              <w:top w:val="nil"/>
              <w:left w:val="nil"/>
              <w:bottom w:val="single" w:sz="4" w:space="0" w:color="auto"/>
              <w:right w:val="nil"/>
            </w:tcBorders>
            <w:shd w:val="clear" w:color="000000" w:fill="FFFFFF"/>
            <w:noWrap/>
            <w:vAlign w:val="bottom"/>
            <w:hideMark/>
          </w:tcPr>
          <w:p w14:paraId="114CD154"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2" w:type="dxa"/>
            <w:tcBorders>
              <w:top w:val="nil"/>
              <w:left w:val="nil"/>
              <w:bottom w:val="single" w:sz="4" w:space="0" w:color="auto"/>
              <w:right w:val="nil"/>
            </w:tcBorders>
            <w:shd w:val="clear" w:color="000000" w:fill="FFFFFF"/>
            <w:noWrap/>
            <w:vAlign w:val="bottom"/>
            <w:hideMark/>
          </w:tcPr>
          <w:p w14:paraId="4B074B12"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2" w:type="dxa"/>
            <w:tcBorders>
              <w:top w:val="nil"/>
              <w:left w:val="nil"/>
              <w:bottom w:val="single" w:sz="4" w:space="0" w:color="auto"/>
              <w:right w:val="nil"/>
            </w:tcBorders>
            <w:shd w:val="clear" w:color="000000" w:fill="FFFFFF"/>
            <w:noWrap/>
            <w:vAlign w:val="bottom"/>
            <w:hideMark/>
          </w:tcPr>
          <w:p w14:paraId="71D7DD49"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709" w:type="dxa"/>
            <w:tcBorders>
              <w:top w:val="nil"/>
              <w:left w:val="nil"/>
              <w:bottom w:val="single" w:sz="4" w:space="0" w:color="auto"/>
              <w:right w:val="nil"/>
            </w:tcBorders>
            <w:shd w:val="clear" w:color="000000" w:fill="FFFFFF"/>
            <w:noWrap/>
            <w:vAlign w:val="bottom"/>
            <w:hideMark/>
          </w:tcPr>
          <w:p w14:paraId="01511B01"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851" w:type="dxa"/>
            <w:tcBorders>
              <w:top w:val="nil"/>
              <w:left w:val="nil"/>
              <w:bottom w:val="single" w:sz="4" w:space="0" w:color="auto"/>
              <w:right w:val="nil"/>
            </w:tcBorders>
            <w:shd w:val="clear" w:color="000000" w:fill="FFFFFF"/>
            <w:noWrap/>
            <w:vAlign w:val="bottom"/>
            <w:hideMark/>
          </w:tcPr>
          <w:p w14:paraId="1F85B4FB"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275" w:type="dxa"/>
            <w:tcBorders>
              <w:top w:val="nil"/>
              <w:left w:val="nil"/>
              <w:bottom w:val="single" w:sz="4" w:space="0" w:color="auto"/>
              <w:right w:val="nil"/>
            </w:tcBorders>
            <w:shd w:val="clear" w:color="000000" w:fill="FFFFFF"/>
            <w:noWrap/>
            <w:vAlign w:val="bottom"/>
            <w:hideMark/>
          </w:tcPr>
          <w:p w14:paraId="677CBCD3"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134" w:type="dxa"/>
            <w:tcBorders>
              <w:top w:val="nil"/>
              <w:left w:val="nil"/>
              <w:bottom w:val="single" w:sz="4" w:space="0" w:color="auto"/>
              <w:right w:val="nil"/>
            </w:tcBorders>
            <w:shd w:val="clear" w:color="000000" w:fill="FFFFFF"/>
            <w:noWrap/>
            <w:vAlign w:val="bottom"/>
            <w:hideMark/>
          </w:tcPr>
          <w:p w14:paraId="3764E679"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993" w:type="dxa"/>
            <w:tcBorders>
              <w:top w:val="nil"/>
              <w:left w:val="nil"/>
              <w:bottom w:val="single" w:sz="4" w:space="0" w:color="auto"/>
              <w:right w:val="nil"/>
            </w:tcBorders>
            <w:shd w:val="clear" w:color="000000" w:fill="FFFFFF"/>
            <w:noWrap/>
            <w:vAlign w:val="bottom"/>
            <w:hideMark/>
          </w:tcPr>
          <w:p w14:paraId="34EA7CD6"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1085" w:type="dxa"/>
            <w:tcBorders>
              <w:top w:val="nil"/>
              <w:left w:val="nil"/>
              <w:bottom w:val="single" w:sz="4" w:space="0" w:color="auto"/>
              <w:right w:val="nil"/>
            </w:tcBorders>
            <w:shd w:val="clear" w:color="000000" w:fill="FFFFFF"/>
            <w:noWrap/>
            <w:vAlign w:val="bottom"/>
            <w:hideMark/>
          </w:tcPr>
          <w:p w14:paraId="22C3DF28"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c>
          <w:tcPr>
            <w:tcW w:w="756" w:type="dxa"/>
            <w:tcBorders>
              <w:top w:val="nil"/>
              <w:left w:val="nil"/>
              <w:bottom w:val="single" w:sz="4" w:space="0" w:color="auto"/>
              <w:right w:val="nil"/>
            </w:tcBorders>
            <w:shd w:val="clear" w:color="000000" w:fill="FFFFFF"/>
            <w:noWrap/>
            <w:vAlign w:val="bottom"/>
            <w:hideMark/>
          </w:tcPr>
          <w:p w14:paraId="4F54CAF6" w14:textId="77777777" w:rsidR="00032CEC" w:rsidRPr="00C93696" w:rsidRDefault="00032CEC" w:rsidP="00157EF1">
            <w:pPr>
              <w:rPr>
                <w:rFonts w:ascii="Calibri" w:hAnsi="Calibri" w:cs="Times New Roman"/>
                <w:color w:val="000000"/>
              </w:rPr>
            </w:pPr>
            <w:r w:rsidRPr="00C93696">
              <w:rPr>
                <w:rFonts w:ascii="Calibri" w:hAnsi="Calibri" w:cs="Times New Roman"/>
                <w:color w:val="000000"/>
              </w:rPr>
              <w:t> </w:t>
            </w:r>
          </w:p>
        </w:tc>
      </w:tr>
    </w:tbl>
    <w:p w14:paraId="760E5768" w14:textId="77777777" w:rsidR="00032CEC" w:rsidRDefault="00032CEC" w:rsidP="00032CEC"/>
    <w:p w14:paraId="1F3C200E" w14:textId="77777777" w:rsidR="00032CEC" w:rsidRDefault="00032CEC" w:rsidP="00032CEC"/>
    <w:p w14:paraId="60A67973" w14:textId="77777777" w:rsidR="00032CEC" w:rsidRDefault="00032CEC" w:rsidP="00032CEC">
      <w:pPr>
        <w:pStyle w:val="ListParagraph"/>
        <w:ind w:left="0"/>
      </w:pPr>
    </w:p>
    <w:p w14:paraId="6D8E0BBD" w14:textId="77777777" w:rsidR="004250A3" w:rsidRDefault="004250A3"/>
    <w:p w14:paraId="7D653F21" w14:textId="77777777" w:rsidR="00E718A5" w:rsidRDefault="00E718A5">
      <w:pPr>
        <w:spacing w:after="200"/>
      </w:pPr>
      <w:r>
        <w:br w:type="page"/>
      </w:r>
    </w:p>
    <w:p w14:paraId="3033BD5D" w14:textId="77777777" w:rsidR="00E718A5" w:rsidRDefault="00E718A5" w:rsidP="00E718A5">
      <w:pPr>
        <w:tabs>
          <w:tab w:val="left" w:pos="2835"/>
        </w:tabs>
        <w:ind w:left="-907"/>
        <w:jc w:val="center"/>
        <w:rPr>
          <w:b/>
          <w:color w:val="FF0000"/>
        </w:rPr>
      </w:pPr>
      <w:r w:rsidRPr="004B4C88">
        <w:rPr>
          <w:b/>
          <w:color w:val="FF0000"/>
        </w:rPr>
        <w:lastRenderedPageBreak/>
        <w:t xml:space="preserve">This page should be removed from the </w:t>
      </w:r>
      <w:r>
        <w:rPr>
          <w:b/>
          <w:color w:val="FF0000"/>
        </w:rPr>
        <w:t>study specific version</w:t>
      </w:r>
    </w:p>
    <w:p w14:paraId="4BF473AC" w14:textId="77777777" w:rsidR="00E718A5" w:rsidRPr="004B4C88" w:rsidRDefault="00E718A5" w:rsidP="00E718A5">
      <w:pPr>
        <w:tabs>
          <w:tab w:val="left" w:pos="3645"/>
        </w:tabs>
        <w:rPr>
          <w:sz w:val="20"/>
          <w:szCs w:val="20"/>
        </w:rPr>
      </w:pPr>
    </w:p>
    <w:tbl>
      <w:tblPr>
        <w:tblStyle w:val="TableGrid"/>
        <w:tblW w:w="10207"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556"/>
        <w:gridCol w:w="6369"/>
      </w:tblGrid>
      <w:tr w:rsidR="00E718A5" w:rsidRPr="004B4C88" w14:paraId="738CDBA3" w14:textId="77777777" w:rsidTr="00AC7333">
        <w:tc>
          <w:tcPr>
            <w:tcW w:w="10207" w:type="dxa"/>
            <w:gridSpan w:val="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7C0673FC" w14:textId="77777777" w:rsidR="00E718A5" w:rsidRPr="004B4C88" w:rsidRDefault="00E718A5" w:rsidP="00AC7333">
            <w:pPr>
              <w:tabs>
                <w:tab w:val="left" w:pos="3645"/>
              </w:tabs>
            </w:pPr>
            <w:r w:rsidRPr="004B4C88">
              <w:t>Template Revision History</w:t>
            </w:r>
          </w:p>
          <w:p w14:paraId="1E9C76F8" w14:textId="77777777" w:rsidR="00E718A5" w:rsidRPr="004B4C88" w:rsidRDefault="00E718A5" w:rsidP="00AC7333">
            <w:pPr>
              <w:tabs>
                <w:tab w:val="left" w:pos="3645"/>
              </w:tabs>
            </w:pPr>
          </w:p>
        </w:tc>
      </w:tr>
      <w:tr w:rsidR="00E718A5" w:rsidRPr="004B4C88" w14:paraId="7268F479" w14:textId="77777777" w:rsidTr="00AC7333">
        <w:tc>
          <w:tcPr>
            <w:tcW w:w="2282" w:type="dxa"/>
            <w:tcBorders>
              <w:top w:val="single" w:sz="12" w:space="0" w:color="auto"/>
              <w:left w:val="single" w:sz="12" w:space="0" w:color="auto"/>
              <w:bottom w:val="single" w:sz="12" w:space="0" w:color="auto"/>
              <w:right w:val="single" w:sz="4" w:space="0" w:color="auto"/>
            </w:tcBorders>
            <w:shd w:val="clear" w:color="auto" w:fill="D0CECE" w:themeFill="background2" w:themeFillShade="E6"/>
          </w:tcPr>
          <w:p w14:paraId="7DD2EA5B" w14:textId="77777777" w:rsidR="00E718A5" w:rsidRPr="004B4C88" w:rsidRDefault="00E718A5" w:rsidP="00AC7333">
            <w:pPr>
              <w:tabs>
                <w:tab w:val="left" w:pos="3645"/>
              </w:tabs>
            </w:pPr>
            <w:r w:rsidRPr="004B4C88">
              <w:t>Version No</w:t>
            </w:r>
          </w:p>
        </w:tc>
        <w:tc>
          <w:tcPr>
            <w:tcW w:w="1556"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1F75A5DD" w14:textId="77777777" w:rsidR="00E718A5" w:rsidRPr="004B4C88" w:rsidRDefault="00E718A5" w:rsidP="00AC7333">
            <w:pPr>
              <w:tabs>
                <w:tab w:val="left" w:pos="3645"/>
              </w:tabs>
            </w:pPr>
            <w:r w:rsidRPr="004B4C88">
              <w:t>Date</w:t>
            </w:r>
          </w:p>
        </w:tc>
        <w:tc>
          <w:tcPr>
            <w:tcW w:w="6369" w:type="dxa"/>
            <w:tcBorders>
              <w:top w:val="single" w:sz="12" w:space="0" w:color="auto"/>
              <w:left w:val="single" w:sz="4" w:space="0" w:color="auto"/>
              <w:bottom w:val="single" w:sz="12" w:space="0" w:color="auto"/>
              <w:right w:val="single" w:sz="12" w:space="0" w:color="auto"/>
            </w:tcBorders>
            <w:shd w:val="clear" w:color="auto" w:fill="D0CECE" w:themeFill="background2" w:themeFillShade="E6"/>
          </w:tcPr>
          <w:p w14:paraId="7F68CC0C" w14:textId="77777777" w:rsidR="00E718A5" w:rsidRPr="004B4C88" w:rsidRDefault="00E718A5" w:rsidP="00AC7333">
            <w:pPr>
              <w:tabs>
                <w:tab w:val="left" w:pos="3645"/>
              </w:tabs>
            </w:pPr>
            <w:r w:rsidRPr="004B4C88">
              <w:t>Summary of Revisions</w:t>
            </w:r>
          </w:p>
        </w:tc>
      </w:tr>
      <w:tr w:rsidR="00E718A5" w:rsidRPr="004B4C88" w14:paraId="2A50EA61" w14:textId="77777777" w:rsidTr="00AC7333">
        <w:tc>
          <w:tcPr>
            <w:tcW w:w="2282" w:type="dxa"/>
            <w:tcBorders>
              <w:top w:val="single" w:sz="12" w:space="0" w:color="auto"/>
              <w:left w:val="single" w:sz="12" w:space="0" w:color="auto"/>
              <w:bottom w:val="single" w:sz="4" w:space="0" w:color="auto"/>
              <w:right w:val="single" w:sz="4" w:space="0" w:color="auto"/>
            </w:tcBorders>
          </w:tcPr>
          <w:p w14:paraId="3F77B992" w14:textId="77777777" w:rsidR="00E718A5" w:rsidRPr="004B4C88" w:rsidRDefault="00E718A5" w:rsidP="00AC7333">
            <w:pPr>
              <w:tabs>
                <w:tab w:val="left" w:pos="3645"/>
              </w:tabs>
              <w:rPr>
                <w:sz w:val="20"/>
                <w:szCs w:val="20"/>
              </w:rPr>
            </w:pPr>
            <w:r w:rsidRPr="004B4C88">
              <w:rPr>
                <w:sz w:val="20"/>
                <w:szCs w:val="20"/>
              </w:rPr>
              <w:t>1.0</w:t>
            </w:r>
          </w:p>
        </w:tc>
        <w:tc>
          <w:tcPr>
            <w:tcW w:w="1556" w:type="dxa"/>
            <w:tcBorders>
              <w:top w:val="single" w:sz="12" w:space="0" w:color="auto"/>
              <w:left w:val="single" w:sz="4" w:space="0" w:color="auto"/>
              <w:bottom w:val="single" w:sz="4" w:space="0" w:color="auto"/>
              <w:right w:val="single" w:sz="4" w:space="0" w:color="auto"/>
            </w:tcBorders>
          </w:tcPr>
          <w:p w14:paraId="6F16FA5E" w14:textId="77777777" w:rsidR="00E718A5" w:rsidRPr="004B4C88" w:rsidRDefault="007D745D" w:rsidP="00AC7333">
            <w:pPr>
              <w:tabs>
                <w:tab w:val="left" w:pos="3645"/>
              </w:tabs>
              <w:rPr>
                <w:sz w:val="20"/>
                <w:szCs w:val="20"/>
              </w:rPr>
            </w:pPr>
            <w:r>
              <w:rPr>
                <w:sz w:val="20"/>
                <w:szCs w:val="20"/>
              </w:rPr>
              <w:t>13 Mar 2017</w:t>
            </w:r>
          </w:p>
        </w:tc>
        <w:tc>
          <w:tcPr>
            <w:tcW w:w="6369" w:type="dxa"/>
            <w:tcBorders>
              <w:top w:val="single" w:sz="12" w:space="0" w:color="auto"/>
              <w:left w:val="single" w:sz="4" w:space="0" w:color="auto"/>
              <w:bottom w:val="single" w:sz="4" w:space="0" w:color="auto"/>
              <w:right w:val="single" w:sz="12" w:space="0" w:color="auto"/>
            </w:tcBorders>
          </w:tcPr>
          <w:p w14:paraId="5F8FCA4E" w14:textId="77777777" w:rsidR="00E718A5" w:rsidRPr="004B4C88" w:rsidRDefault="007D745D" w:rsidP="00AC7333">
            <w:pPr>
              <w:tabs>
                <w:tab w:val="left" w:pos="3645"/>
              </w:tabs>
              <w:rPr>
                <w:sz w:val="20"/>
                <w:szCs w:val="20"/>
              </w:rPr>
            </w:pPr>
            <w:r>
              <w:rPr>
                <w:sz w:val="20"/>
                <w:szCs w:val="20"/>
              </w:rPr>
              <w:t>Initial Creation</w:t>
            </w:r>
          </w:p>
        </w:tc>
      </w:tr>
      <w:tr w:rsidR="00E718A5" w:rsidRPr="004B4C88" w14:paraId="7079E973" w14:textId="77777777" w:rsidTr="00AC7333">
        <w:tc>
          <w:tcPr>
            <w:tcW w:w="2282" w:type="dxa"/>
            <w:tcBorders>
              <w:top w:val="single" w:sz="4" w:space="0" w:color="auto"/>
              <w:left w:val="single" w:sz="12" w:space="0" w:color="auto"/>
              <w:bottom w:val="single" w:sz="4" w:space="0" w:color="auto"/>
              <w:right w:val="single" w:sz="4" w:space="0" w:color="auto"/>
            </w:tcBorders>
          </w:tcPr>
          <w:p w14:paraId="7D3C4F1F" w14:textId="77777777" w:rsidR="00E718A5" w:rsidRPr="004B4C88" w:rsidRDefault="00E718A5" w:rsidP="00AC7333">
            <w:pPr>
              <w:tabs>
                <w:tab w:val="left" w:pos="3645"/>
              </w:tabs>
              <w:rPr>
                <w:sz w:val="20"/>
                <w:szCs w:val="20"/>
              </w:rPr>
            </w:pPr>
            <w:r w:rsidRPr="004B4C88">
              <w:rPr>
                <w:sz w:val="20"/>
                <w:szCs w:val="20"/>
              </w:rPr>
              <w:t>2.0</w:t>
            </w:r>
          </w:p>
        </w:tc>
        <w:tc>
          <w:tcPr>
            <w:tcW w:w="1556" w:type="dxa"/>
            <w:tcBorders>
              <w:top w:val="single" w:sz="4" w:space="0" w:color="auto"/>
              <w:left w:val="single" w:sz="4" w:space="0" w:color="auto"/>
              <w:bottom w:val="single" w:sz="4" w:space="0" w:color="auto"/>
              <w:right w:val="single" w:sz="4" w:space="0" w:color="auto"/>
            </w:tcBorders>
          </w:tcPr>
          <w:p w14:paraId="0DB447D5" w14:textId="77777777" w:rsidR="00E718A5" w:rsidRPr="004B4C88" w:rsidRDefault="00E718A5" w:rsidP="00AC7333">
            <w:pPr>
              <w:tabs>
                <w:tab w:val="left" w:pos="3645"/>
              </w:tabs>
              <w:rPr>
                <w:sz w:val="20"/>
                <w:szCs w:val="20"/>
              </w:rPr>
            </w:pPr>
            <w:r>
              <w:rPr>
                <w:sz w:val="20"/>
                <w:szCs w:val="20"/>
              </w:rPr>
              <w:t>18 Feb 2020</w:t>
            </w:r>
          </w:p>
        </w:tc>
        <w:tc>
          <w:tcPr>
            <w:tcW w:w="6369" w:type="dxa"/>
            <w:tcBorders>
              <w:top w:val="single" w:sz="4" w:space="0" w:color="auto"/>
              <w:left w:val="single" w:sz="4" w:space="0" w:color="auto"/>
              <w:bottom w:val="single" w:sz="4" w:space="0" w:color="auto"/>
              <w:right w:val="single" w:sz="12" w:space="0" w:color="auto"/>
            </w:tcBorders>
          </w:tcPr>
          <w:p w14:paraId="58347BB0" w14:textId="77777777" w:rsidR="00E718A5" w:rsidRPr="004B4C88" w:rsidRDefault="007D745D" w:rsidP="00AC7333">
            <w:pPr>
              <w:tabs>
                <w:tab w:val="left" w:pos="3645"/>
              </w:tabs>
              <w:rPr>
                <w:sz w:val="20"/>
                <w:szCs w:val="20"/>
              </w:rPr>
            </w:pPr>
            <w:r>
              <w:rPr>
                <w:sz w:val="20"/>
                <w:szCs w:val="20"/>
              </w:rPr>
              <w:t>Unknown</w:t>
            </w:r>
          </w:p>
        </w:tc>
      </w:tr>
      <w:tr w:rsidR="00E718A5" w:rsidRPr="004B4C88" w14:paraId="4ED16660" w14:textId="77777777" w:rsidTr="002C00BC">
        <w:tc>
          <w:tcPr>
            <w:tcW w:w="2282" w:type="dxa"/>
            <w:tcBorders>
              <w:top w:val="single" w:sz="4" w:space="0" w:color="auto"/>
              <w:left w:val="single" w:sz="12" w:space="0" w:color="auto"/>
              <w:bottom w:val="single" w:sz="4" w:space="0" w:color="auto"/>
              <w:right w:val="single" w:sz="4" w:space="0" w:color="auto"/>
            </w:tcBorders>
          </w:tcPr>
          <w:p w14:paraId="0FFDCACE" w14:textId="77777777" w:rsidR="00E718A5" w:rsidRPr="004B4C88" w:rsidRDefault="00F87F0D" w:rsidP="00AC7333">
            <w:pPr>
              <w:tabs>
                <w:tab w:val="left" w:pos="3645"/>
              </w:tabs>
              <w:rPr>
                <w:sz w:val="20"/>
                <w:szCs w:val="20"/>
              </w:rPr>
            </w:pPr>
            <w:r>
              <w:rPr>
                <w:sz w:val="20"/>
                <w:szCs w:val="20"/>
              </w:rPr>
              <w:t>3</w:t>
            </w:r>
            <w:r w:rsidR="00E718A5">
              <w:rPr>
                <w:sz w:val="20"/>
                <w:szCs w:val="20"/>
              </w:rPr>
              <w:t>.0</w:t>
            </w:r>
          </w:p>
        </w:tc>
        <w:tc>
          <w:tcPr>
            <w:tcW w:w="1556" w:type="dxa"/>
            <w:tcBorders>
              <w:top w:val="single" w:sz="4" w:space="0" w:color="auto"/>
              <w:left w:val="single" w:sz="4" w:space="0" w:color="auto"/>
              <w:bottom w:val="single" w:sz="4" w:space="0" w:color="auto"/>
              <w:right w:val="single" w:sz="4" w:space="0" w:color="auto"/>
            </w:tcBorders>
          </w:tcPr>
          <w:p w14:paraId="1659F537" w14:textId="77777777" w:rsidR="00E718A5" w:rsidRPr="004B4C88" w:rsidRDefault="005E0AF2" w:rsidP="00AC7333">
            <w:pPr>
              <w:tabs>
                <w:tab w:val="left" w:pos="3645"/>
              </w:tabs>
              <w:rPr>
                <w:sz w:val="20"/>
                <w:szCs w:val="20"/>
              </w:rPr>
            </w:pPr>
            <w:r w:rsidRPr="005C71BC">
              <w:rPr>
                <w:sz w:val="20"/>
                <w:szCs w:val="20"/>
              </w:rPr>
              <w:t>16 June 2022</w:t>
            </w:r>
          </w:p>
        </w:tc>
        <w:tc>
          <w:tcPr>
            <w:tcW w:w="6369" w:type="dxa"/>
            <w:tcBorders>
              <w:top w:val="single" w:sz="4" w:space="0" w:color="auto"/>
              <w:left w:val="single" w:sz="4" w:space="0" w:color="auto"/>
              <w:bottom w:val="single" w:sz="4" w:space="0" w:color="auto"/>
              <w:right w:val="single" w:sz="12" w:space="0" w:color="auto"/>
            </w:tcBorders>
          </w:tcPr>
          <w:p w14:paraId="1420F12F" w14:textId="77777777" w:rsidR="00E718A5" w:rsidRPr="00E4452C" w:rsidRDefault="00F87F0D" w:rsidP="00F87F0D">
            <w:pPr>
              <w:tabs>
                <w:tab w:val="left" w:pos="3645"/>
              </w:tabs>
              <w:rPr>
                <w:sz w:val="20"/>
                <w:szCs w:val="20"/>
              </w:rPr>
            </w:pPr>
            <w:r>
              <w:rPr>
                <w:sz w:val="20"/>
                <w:szCs w:val="20"/>
              </w:rPr>
              <w:t xml:space="preserve">Addition of Template Revision History page. </w:t>
            </w:r>
            <w:r w:rsidR="007D745D">
              <w:rPr>
                <w:sz w:val="20"/>
                <w:szCs w:val="20"/>
              </w:rPr>
              <w:t xml:space="preserve">Reviewed during periodic review of ECTU_WPD_ST_W3, no </w:t>
            </w:r>
            <w:r>
              <w:rPr>
                <w:sz w:val="20"/>
                <w:szCs w:val="20"/>
              </w:rPr>
              <w:t>other updates required.</w:t>
            </w:r>
          </w:p>
        </w:tc>
      </w:tr>
      <w:tr w:rsidR="002C00BC" w:rsidRPr="004B4C88" w14:paraId="2EFD6AF6" w14:textId="77777777" w:rsidTr="00F859E5">
        <w:tc>
          <w:tcPr>
            <w:tcW w:w="2282" w:type="dxa"/>
            <w:tcBorders>
              <w:top w:val="single" w:sz="4" w:space="0" w:color="auto"/>
              <w:left w:val="single" w:sz="12" w:space="0" w:color="auto"/>
              <w:bottom w:val="single" w:sz="4" w:space="0" w:color="auto"/>
              <w:right w:val="single" w:sz="4" w:space="0" w:color="auto"/>
            </w:tcBorders>
          </w:tcPr>
          <w:p w14:paraId="1646620D" w14:textId="24C3584F" w:rsidR="002C00BC" w:rsidRDefault="002C00BC" w:rsidP="00AC7333">
            <w:pPr>
              <w:tabs>
                <w:tab w:val="left" w:pos="3645"/>
              </w:tabs>
              <w:rPr>
                <w:sz w:val="20"/>
                <w:szCs w:val="20"/>
              </w:rPr>
            </w:pPr>
            <w:r>
              <w:rPr>
                <w:sz w:val="20"/>
                <w:szCs w:val="20"/>
              </w:rPr>
              <w:t>4.0</w:t>
            </w:r>
          </w:p>
        </w:tc>
        <w:tc>
          <w:tcPr>
            <w:tcW w:w="1556" w:type="dxa"/>
            <w:tcBorders>
              <w:top w:val="single" w:sz="4" w:space="0" w:color="auto"/>
              <w:left w:val="single" w:sz="4" w:space="0" w:color="auto"/>
              <w:bottom w:val="single" w:sz="4" w:space="0" w:color="auto"/>
              <w:right w:val="single" w:sz="4" w:space="0" w:color="auto"/>
            </w:tcBorders>
          </w:tcPr>
          <w:p w14:paraId="252C5987" w14:textId="7735E554" w:rsidR="002C00BC" w:rsidRPr="00D03C55" w:rsidRDefault="00D03C55" w:rsidP="00AC7333">
            <w:pPr>
              <w:tabs>
                <w:tab w:val="left" w:pos="3645"/>
              </w:tabs>
              <w:rPr>
                <w:sz w:val="20"/>
                <w:szCs w:val="20"/>
              </w:rPr>
            </w:pPr>
            <w:r w:rsidRPr="00D03C55">
              <w:rPr>
                <w:sz w:val="20"/>
                <w:szCs w:val="20"/>
              </w:rPr>
              <w:t>06 Dec 2023</w:t>
            </w:r>
          </w:p>
        </w:tc>
        <w:tc>
          <w:tcPr>
            <w:tcW w:w="6369" w:type="dxa"/>
            <w:tcBorders>
              <w:top w:val="single" w:sz="4" w:space="0" w:color="auto"/>
              <w:left w:val="single" w:sz="4" w:space="0" w:color="auto"/>
              <w:bottom w:val="single" w:sz="4" w:space="0" w:color="auto"/>
              <w:right w:val="single" w:sz="12" w:space="0" w:color="auto"/>
            </w:tcBorders>
          </w:tcPr>
          <w:p w14:paraId="31734A7D" w14:textId="7A2B9EC6" w:rsidR="002C00BC" w:rsidRDefault="002C00BC" w:rsidP="00F87F0D">
            <w:pPr>
              <w:tabs>
                <w:tab w:val="left" w:pos="3645"/>
              </w:tabs>
              <w:rPr>
                <w:sz w:val="20"/>
                <w:szCs w:val="20"/>
              </w:rPr>
            </w:pPr>
            <w:r>
              <w:rPr>
                <w:sz w:val="20"/>
                <w:szCs w:val="20"/>
              </w:rPr>
              <w:t xml:space="preserve">Reviewed during periodic review of ECTU_SOP_ST_03 Data Monitoring Committee. No updates required. </w:t>
            </w:r>
          </w:p>
        </w:tc>
      </w:tr>
      <w:tr w:rsidR="00C038E6" w:rsidRPr="004B4C88" w14:paraId="16D258F9" w14:textId="77777777" w:rsidTr="00AC7333">
        <w:tc>
          <w:tcPr>
            <w:tcW w:w="2282" w:type="dxa"/>
            <w:tcBorders>
              <w:top w:val="single" w:sz="4" w:space="0" w:color="auto"/>
              <w:left w:val="single" w:sz="12" w:space="0" w:color="auto"/>
              <w:bottom w:val="single" w:sz="12" w:space="0" w:color="auto"/>
              <w:right w:val="single" w:sz="4" w:space="0" w:color="auto"/>
            </w:tcBorders>
          </w:tcPr>
          <w:p w14:paraId="372BA00C" w14:textId="27BA16AF" w:rsidR="00C038E6" w:rsidRDefault="00C038E6" w:rsidP="00AC7333">
            <w:pPr>
              <w:tabs>
                <w:tab w:val="left" w:pos="3645"/>
              </w:tabs>
              <w:rPr>
                <w:sz w:val="20"/>
                <w:szCs w:val="20"/>
              </w:rPr>
            </w:pPr>
            <w:r>
              <w:rPr>
                <w:sz w:val="20"/>
                <w:szCs w:val="20"/>
              </w:rPr>
              <w:t>5.0</w:t>
            </w:r>
          </w:p>
        </w:tc>
        <w:tc>
          <w:tcPr>
            <w:tcW w:w="1556" w:type="dxa"/>
            <w:tcBorders>
              <w:top w:val="single" w:sz="4" w:space="0" w:color="auto"/>
              <w:left w:val="single" w:sz="4" w:space="0" w:color="auto"/>
              <w:bottom w:val="single" w:sz="12" w:space="0" w:color="auto"/>
              <w:right w:val="single" w:sz="4" w:space="0" w:color="auto"/>
            </w:tcBorders>
          </w:tcPr>
          <w:p w14:paraId="1FA7B0EC" w14:textId="218E5B61" w:rsidR="00C038E6" w:rsidRPr="00D03C55" w:rsidRDefault="003C686B" w:rsidP="00AC7333">
            <w:pPr>
              <w:tabs>
                <w:tab w:val="left" w:pos="3645"/>
              </w:tabs>
              <w:rPr>
                <w:sz w:val="20"/>
                <w:szCs w:val="20"/>
              </w:rPr>
            </w:pPr>
            <w:r>
              <w:rPr>
                <w:sz w:val="20"/>
                <w:szCs w:val="20"/>
              </w:rPr>
              <w:t>12 Dec 2025</w:t>
            </w:r>
          </w:p>
        </w:tc>
        <w:tc>
          <w:tcPr>
            <w:tcW w:w="6369" w:type="dxa"/>
            <w:tcBorders>
              <w:top w:val="single" w:sz="4" w:space="0" w:color="auto"/>
              <w:left w:val="single" w:sz="4" w:space="0" w:color="auto"/>
              <w:bottom w:val="single" w:sz="12" w:space="0" w:color="auto"/>
              <w:right w:val="single" w:sz="12" w:space="0" w:color="auto"/>
            </w:tcBorders>
          </w:tcPr>
          <w:p w14:paraId="7F3B08ED" w14:textId="030CAF5C" w:rsidR="00C038E6" w:rsidRDefault="00C038E6" w:rsidP="00F87F0D">
            <w:pPr>
              <w:tabs>
                <w:tab w:val="left" w:pos="3645"/>
              </w:tabs>
              <w:rPr>
                <w:sz w:val="20"/>
                <w:szCs w:val="20"/>
              </w:rPr>
            </w:pPr>
            <w:r>
              <w:rPr>
                <w:sz w:val="20"/>
                <w:szCs w:val="20"/>
              </w:rPr>
              <w:t>Updated footer to follow standard formatting</w:t>
            </w:r>
            <w:r w:rsidR="00D048E3">
              <w:rPr>
                <w:sz w:val="20"/>
                <w:szCs w:val="20"/>
              </w:rPr>
              <w:t xml:space="preserve">. No further changes </w:t>
            </w:r>
            <w:r w:rsidR="0073759C">
              <w:rPr>
                <w:sz w:val="20"/>
                <w:szCs w:val="20"/>
              </w:rPr>
              <w:t xml:space="preserve">were </w:t>
            </w:r>
            <w:r w:rsidR="00D048E3">
              <w:rPr>
                <w:sz w:val="20"/>
                <w:szCs w:val="20"/>
              </w:rPr>
              <w:t>made at the scheduled review.</w:t>
            </w:r>
          </w:p>
        </w:tc>
      </w:tr>
    </w:tbl>
    <w:p w14:paraId="52514398" w14:textId="77777777" w:rsidR="00E718A5" w:rsidRDefault="00E718A5"/>
    <w:sectPr w:rsidR="00E718A5">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1B9F" w14:textId="77777777" w:rsidR="00032CEC" w:rsidRDefault="00032CEC" w:rsidP="00032CEC">
      <w:r>
        <w:separator/>
      </w:r>
    </w:p>
  </w:endnote>
  <w:endnote w:type="continuationSeparator" w:id="0">
    <w:p w14:paraId="125FCD2F" w14:textId="77777777" w:rsidR="00032CEC" w:rsidRDefault="00032CEC" w:rsidP="0003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TE1FCA3A0t00">
    <w:panose1 w:val="00000000000000000000"/>
    <w:charset w:val="00"/>
    <w:family w:val="auto"/>
    <w:notTrueType/>
    <w:pitch w:val="default"/>
    <w:sig w:usb0="00000003" w:usb1="00000000" w:usb2="00000000" w:usb3="00000000" w:csb0="00000001" w:csb1="00000000"/>
  </w:font>
  <w:font w:name="TTE23D0AE0t00">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TTE2463F48t00">
    <w:altName w:val="Calibri"/>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8361" w14:textId="77777777" w:rsidR="00032CEC" w:rsidRDefault="00032CEC" w:rsidP="00032C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6F01" w14:textId="642333BB" w:rsidR="003C686B" w:rsidRPr="00F859E5" w:rsidRDefault="00F87F0D" w:rsidP="00F859E5">
    <w:pPr>
      <w:pStyle w:val="Footer"/>
      <w:rPr>
        <w:sz w:val="20"/>
        <w:szCs w:val="20"/>
      </w:rPr>
    </w:pPr>
    <w:r w:rsidRPr="00F859E5">
      <w:rPr>
        <w:sz w:val="20"/>
        <w:szCs w:val="20"/>
      </w:rPr>
      <w:t xml:space="preserve">ST003 </w:t>
    </w:r>
    <w:r w:rsidR="00450404" w:rsidRPr="00F859E5">
      <w:rPr>
        <w:sz w:val="20"/>
        <w:szCs w:val="20"/>
      </w:rPr>
      <w:t>Ex</w:t>
    </w:r>
    <w:r w:rsidR="00EE2CC5" w:rsidRPr="00F859E5">
      <w:rPr>
        <w:sz w:val="20"/>
        <w:szCs w:val="20"/>
      </w:rPr>
      <w:t>ample DMC Report</w:t>
    </w:r>
    <w:r w:rsidR="006E394E" w:rsidRPr="00F859E5">
      <w:rPr>
        <w:sz w:val="20"/>
        <w:szCs w:val="20"/>
      </w:rPr>
      <w:t>/</w:t>
    </w:r>
    <w:r w:rsidR="00C038E6">
      <w:rPr>
        <w:sz w:val="20"/>
        <w:szCs w:val="20"/>
      </w:rPr>
      <w:t>WPD_ST_W3/</w:t>
    </w:r>
    <w:r w:rsidR="006E394E" w:rsidRPr="00F859E5">
      <w:rPr>
        <w:sz w:val="20"/>
        <w:szCs w:val="20"/>
      </w:rPr>
      <w:t>v</w:t>
    </w:r>
    <w:r w:rsidR="002C00BC" w:rsidRPr="00F859E5">
      <w:rPr>
        <w:sz w:val="20"/>
        <w:szCs w:val="20"/>
      </w:rPr>
      <w:t>4</w:t>
    </w:r>
    <w:r w:rsidRPr="00F859E5">
      <w:rPr>
        <w:sz w:val="20"/>
        <w:szCs w:val="20"/>
      </w:rPr>
      <w:t>.</w:t>
    </w:r>
    <w:r w:rsidR="006E394E" w:rsidRPr="00F859E5">
      <w:rPr>
        <w:sz w:val="20"/>
        <w:szCs w:val="20"/>
      </w:rPr>
      <w:t>0</w:t>
    </w:r>
    <w:r w:rsidR="00C038E6">
      <w:rPr>
        <w:sz w:val="20"/>
        <w:szCs w:val="20"/>
      </w:rPr>
      <w:t>/</w:t>
    </w:r>
    <w:r w:rsidR="003C686B">
      <w:rPr>
        <w:sz w:val="20"/>
        <w:szCs w:val="20"/>
      </w:rPr>
      <w:t>12Dec25</w:t>
    </w:r>
  </w:p>
  <w:p w14:paraId="06D4DC99" w14:textId="77777777" w:rsidR="00032CEC" w:rsidRDefault="0003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01BD" w14:textId="77777777" w:rsidR="00032CEC" w:rsidRDefault="00032CEC" w:rsidP="00032CEC">
      <w:r>
        <w:separator/>
      </w:r>
    </w:p>
  </w:footnote>
  <w:footnote w:type="continuationSeparator" w:id="0">
    <w:p w14:paraId="2991F7DF" w14:textId="77777777" w:rsidR="00032CEC" w:rsidRDefault="00032CEC" w:rsidP="0003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2B0C" w14:textId="77777777" w:rsidR="00032CEC" w:rsidRDefault="003C686B">
    <w:pPr>
      <w:pStyle w:val="Header"/>
    </w:pPr>
    <w:r>
      <w:rPr>
        <w:noProof/>
      </w:rPr>
      <w:pict w14:anchorId="4C2B0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3875" o:spid="_x0000_s2054" type="#_x0000_t136" style="position:absolute;margin-left:0;margin-top:0;width:451.25pt;height:64.45pt;z-index:-251655168;mso-position-horizontal:center;mso-position-horizontal-relative:margin;mso-position-vertical:center;mso-position-vertical-relative:margin" o:allowincell="f" fillcolor="#747070 [1614]" stroked="f">
          <v:fill opacity=".5"/>
          <v:textpath style="font-family:&quot;Arial&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6C46" w14:textId="77777777" w:rsidR="00032CEC" w:rsidRDefault="003C686B" w:rsidP="00032CEC">
    <w:pPr>
      <w:pStyle w:val="Header"/>
      <w:jc w:val="right"/>
    </w:pPr>
    <w:r>
      <w:rPr>
        <w:noProof/>
      </w:rPr>
      <w:pict w14:anchorId="2A83D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3876" o:spid="_x0000_s2055" type="#_x0000_t136" style="position:absolute;left:0;text-align:left;margin-left:0;margin-top:0;width:451.25pt;height:64.45pt;z-index:-251653120;mso-position-horizontal:center;mso-position-horizontal-relative:margin;mso-position-vertical:center;mso-position-vertical-relative:margin" o:allowincell="f" fillcolor="#747070 [1614]" stroked="f">
          <v:fill opacity=".5"/>
          <v:textpath style="font-family:&quot;Arial&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EEF6" w14:textId="77777777" w:rsidR="00032CEC" w:rsidRDefault="003C686B">
    <w:pPr>
      <w:pStyle w:val="Header"/>
    </w:pPr>
    <w:r>
      <w:rPr>
        <w:noProof/>
      </w:rPr>
      <w:pict w14:anchorId="1FA0E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3874" o:spid="_x0000_s2053" type="#_x0000_t136" style="position:absolute;margin-left:0;margin-top:0;width:451.25pt;height:64.45pt;z-index:-251657216;mso-position-horizontal:center;mso-position-horizontal-relative:margin;mso-position-vertical:center;mso-position-vertical-relative:margin" o:allowincell="f" fillcolor="#747070 [1614]" stroked="f">
          <v:fill opacity=".5"/>
          <v:textpath style="font-family:&quot;Arial&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7F7B"/>
    <w:multiLevelType w:val="hybridMultilevel"/>
    <w:tmpl w:val="D2325AA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EC"/>
    <w:rsid w:val="00032CEC"/>
    <w:rsid w:val="00074678"/>
    <w:rsid w:val="002C00BC"/>
    <w:rsid w:val="003C686B"/>
    <w:rsid w:val="004250A3"/>
    <w:rsid w:val="00450404"/>
    <w:rsid w:val="005C71BC"/>
    <w:rsid w:val="005E0AF2"/>
    <w:rsid w:val="00676634"/>
    <w:rsid w:val="006E394E"/>
    <w:rsid w:val="0073759C"/>
    <w:rsid w:val="007D745D"/>
    <w:rsid w:val="00844595"/>
    <w:rsid w:val="0084515A"/>
    <w:rsid w:val="00C038E6"/>
    <w:rsid w:val="00D03C55"/>
    <w:rsid w:val="00D048E3"/>
    <w:rsid w:val="00E450C9"/>
    <w:rsid w:val="00E718A5"/>
    <w:rsid w:val="00EE2CC5"/>
    <w:rsid w:val="00F859E5"/>
    <w:rsid w:val="00F8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EA30ADF"/>
  <w15:chartTrackingRefBased/>
  <w15:docId w15:val="{10F6296B-76B4-43BF-AF92-A9340922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EC"/>
    <w:pPr>
      <w:spacing w:after="0"/>
    </w:pPr>
    <w:rPr>
      <w:rFonts w:ascii="Arial" w:eastAsia="Times New Roman" w:hAnsi="Arial" w:cs="Arial"/>
      <w:lang w:eastAsia="en-GB"/>
    </w:rPr>
  </w:style>
  <w:style w:type="paragraph" w:styleId="Heading3">
    <w:name w:val="heading 3"/>
    <w:basedOn w:val="Normal"/>
    <w:next w:val="Normal"/>
    <w:link w:val="Heading3Char"/>
    <w:uiPriority w:val="9"/>
    <w:unhideWhenUsed/>
    <w:qFormat/>
    <w:rsid w:val="00032CEC"/>
    <w:pPr>
      <w:keepNext/>
      <w:keepLines/>
      <w:spacing w:before="200" w:line="276" w:lineRule="auto"/>
      <w:outlineLvl w:val="2"/>
    </w:pPr>
    <w:rPr>
      <w:rFonts w:ascii="Cambria" w:hAnsi="Cambria" w:cs="Times New Roman"/>
      <w:b/>
      <w:bCs/>
      <w:color w:val="4F81BD"/>
      <w:lang w:eastAsia="en-US"/>
    </w:rPr>
  </w:style>
  <w:style w:type="paragraph" w:styleId="Heading6">
    <w:name w:val="heading 6"/>
    <w:basedOn w:val="Normal"/>
    <w:next w:val="Normal"/>
    <w:link w:val="Heading6Char"/>
    <w:uiPriority w:val="9"/>
    <w:semiHidden/>
    <w:unhideWhenUsed/>
    <w:qFormat/>
    <w:rsid w:val="00032CEC"/>
    <w:pPr>
      <w:keepNext/>
      <w:keepLines/>
      <w:spacing w:before="40" w:line="276" w:lineRule="auto"/>
      <w:outlineLvl w:val="5"/>
    </w:pPr>
    <w:rPr>
      <w:rFonts w:ascii="Cambria" w:hAnsi="Cambria" w:cs="Times New Roman"/>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2CEC"/>
    <w:rPr>
      <w:rFonts w:ascii="Cambria" w:eastAsia="Times New Roman" w:hAnsi="Cambria" w:cs="Times New Roman"/>
      <w:b/>
      <w:bCs/>
      <w:color w:val="4F81BD"/>
    </w:rPr>
  </w:style>
  <w:style w:type="character" w:customStyle="1" w:styleId="Heading6Char">
    <w:name w:val="Heading 6 Char"/>
    <w:basedOn w:val="DefaultParagraphFont"/>
    <w:link w:val="Heading6"/>
    <w:uiPriority w:val="9"/>
    <w:semiHidden/>
    <w:rsid w:val="00032CEC"/>
    <w:rPr>
      <w:rFonts w:ascii="Cambria" w:eastAsia="Times New Roman" w:hAnsi="Cambria" w:cs="Times New Roman"/>
      <w:color w:val="243F60"/>
    </w:rPr>
  </w:style>
  <w:style w:type="paragraph" w:styleId="ListParagraph">
    <w:name w:val="List Paragraph"/>
    <w:basedOn w:val="Normal"/>
    <w:uiPriority w:val="34"/>
    <w:qFormat/>
    <w:rsid w:val="00032CEC"/>
    <w:pPr>
      <w:ind w:left="720"/>
    </w:pPr>
    <w:rPr>
      <w:rFonts w:cs="Times New Roman"/>
      <w:szCs w:val="24"/>
      <w:lang w:eastAsia="en-US"/>
    </w:rPr>
  </w:style>
  <w:style w:type="paragraph" w:customStyle="1" w:styleId="Table1">
    <w:name w:val="Table1"/>
    <w:basedOn w:val="Normal"/>
    <w:rsid w:val="00032CEC"/>
    <w:pPr>
      <w:spacing w:after="120"/>
      <w:jc w:val="center"/>
    </w:pPr>
    <w:rPr>
      <w:rFonts w:cs="Times New Roman"/>
      <w:b/>
      <w:szCs w:val="20"/>
      <w:lang w:eastAsia="en-US"/>
    </w:rPr>
  </w:style>
  <w:style w:type="paragraph" w:styleId="Header">
    <w:name w:val="header"/>
    <w:basedOn w:val="Normal"/>
    <w:link w:val="HeaderChar"/>
    <w:uiPriority w:val="99"/>
    <w:unhideWhenUsed/>
    <w:rsid w:val="00032CEC"/>
    <w:pPr>
      <w:tabs>
        <w:tab w:val="center" w:pos="4513"/>
        <w:tab w:val="right" w:pos="9026"/>
      </w:tabs>
    </w:pPr>
  </w:style>
  <w:style w:type="character" w:customStyle="1" w:styleId="HeaderChar">
    <w:name w:val="Header Char"/>
    <w:basedOn w:val="DefaultParagraphFont"/>
    <w:link w:val="Header"/>
    <w:uiPriority w:val="99"/>
    <w:rsid w:val="00032CEC"/>
    <w:rPr>
      <w:rFonts w:ascii="Arial" w:eastAsia="Times New Roman" w:hAnsi="Arial" w:cs="Arial"/>
      <w:lang w:eastAsia="en-GB"/>
    </w:rPr>
  </w:style>
  <w:style w:type="paragraph" w:styleId="Footer">
    <w:name w:val="footer"/>
    <w:basedOn w:val="Normal"/>
    <w:link w:val="FooterChar"/>
    <w:uiPriority w:val="99"/>
    <w:unhideWhenUsed/>
    <w:rsid w:val="00032CEC"/>
    <w:pPr>
      <w:tabs>
        <w:tab w:val="center" w:pos="4513"/>
        <w:tab w:val="right" w:pos="9026"/>
      </w:tabs>
    </w:pPr>
  </w:style>
  <w:style w:type="character" w:customStyle="1" w:styleId="FooterChar">
    <w:name w:val="Footer Char"/>
    <w:basedOn w:val="DefaultParagraphFont"/>
    <w:link w:val="Footer"/>
    <w:uiPriority w:val="99"/>
    <w:rsid w:val="00032CEC"/>
    <w:rPr>
      <w:rFonts w:ascii="Arial" w:eastAsia="Times New Roman" w:hAnsi="Arial" w:cs="Arial"/>
      <w:lang w:eastAsia="en-GB"/>
    </w:rPr>
  </w:style>
  <w:style w:type="table" w:styleId="TableGrid">
    <w:name w:val="Table Grid"/>
    <w:basedOn w:val="TableNormal"/>
    <w:uiPriority w:val="39"/>
    <w:rsid w:val="00E718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8</cp:revision>
  <dcterms:created xsi:type="dcterms:W3CDTF">2023-11-13T10:12:00Z</dcterms:created>
  <dcterms:modified xsi:type="dcterms:W3CDTF">2025-12-12T16:15:00Z</dcterms:modified>
</cp:coreProperties>
</file>